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C1E4E">
      <w:pPr>
        <w:jc w:val="distribute"/>
        <w:rPr>
          <w:rFonts w:ascii="方正小标宋简体" w:hAnsi="宋体" w:eastAsia="方正小标宋简体"/>
          <w:color w:val="FF0000"/>
          <w:w w:val="40"/>
          <w:kern w:val="0"/>
          <w:sz w:val="144"/>
          <w:szCs w:val="144"/>
        </w:rPr>
      </w:pPr>
      <w:r>
        <w:rPr>
          <w:rFonts w:hint="eastAsia" w:ascii="方正小标宋简体" w:hAnsi="宋体" w:eastAsia="方正小标宋简体"/>
          <w:color w:val="FF0000"/>
          <w:spacing w:val="1"/>
          <w:w w:val="44"/>
          <w:kern w:val="0"/>
          <w:sz w:val="144"/>
          <w:szCs w:val="144"/>
          <w:fitText w:val="8335" w:id="875849339"/>
        </w:rPr>
        <w:t>安徽省人力资源服务协会文</w:t>
      </w:r>
      <w:r>
        <w:rPr>
          <w:rFonts w:hint="eastAsia" w:ascii="方正小标宋简体" w:hAnsi="宋体" w:eastAsia="方正小标宋简体"/>
          <w:color w:val="FF0000"/>
          <w:spacing w:val="61"/>
          <w:w w:val="44"/>
          <w:kern w:val="0"/>
          <w:sz w:val="144"/>
          <w:szCs w:val="144"/>
          <w:fitText w:val="8335" w:id="875849339"/>
        </w:rPr>
        <w:t>件</w:t>
      </w:r>
    </w:p>
    <w:p w14:paraId="037E4064">
      <w:pPr>
        <w:jc w:val="center"/>
        <w:rPr>
          <w:rFonts w:ascii="仿宋" w:hAnsi="仿宋" w:eastAsia="仿宋" w:cs="宋体"/>
          <w:color w:val="auto"/>
          <w:sz w:val="32"/>
          <w:szCs w:val="32"/>
        </w:rPr>
      </w:pPr>
      <w:r>
        <w:rPr>
          <w:rFonts w:hint="eastAsia" w:ascii="仿宋" w:hAnsi="仿宋" w:eastAsia="仿宋" w:cs="宋体"/>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354330</wp:posOffset>
                </wp:positionV>
                <wp:extent cx="5271770" cy="6985"/>
                <wp:effectExtent l="0" t="0" r="24765" b="31750"/>
                <wp:wrapNone/>
                <wp:docPr id="1" name="直接连接符 1"/>
                <wp:cNvGraphicFramePr/>
                <a:graphic xmlns:a="http://schemas.openxmlformats.org/drawingml/2006/main">
                  <a:graphicData uri="http://schemas.microsoft.com/office/word/2010/wordprocessingShape">
                    <wps:wsp>
                      <wps:cNvCnPr/>
                      <wps:spPr>
                        <a:xfrm>
                          <a:off x="0" y="0"/>
                          <a:ext cx="5271654" cy="6928"/>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6pt;margin-top:27.9pt;height:0.55pt;width:415.1pt;z-index:251659264;mso-width-relative:page;mso-height-relative:page;" filled="f" stroked="t" coordsize="21600,21600" o:gfxdata="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88eM7U&#10;AAAABwEAAA8AAAAAAAAAAQAgAAAAIgAAAGRycy9kb3ducmV2LnhtbFBLAQIUABQAAAAIAIdO4kBU&#10;TJ9x6wEAALUDAAAOAAAAAAAAAAEAIAAAACMBAABkcnMvZTJvRG9jLnhtbFBLBQYAAAAABgAGAFkB&#10;AACABQAAAAA=&#10;">
                <v:fill on="f" focussize="0,0"/>
                <v:stroke weight="1.5pt" color="#FF0000 [3205]" miterlimit="8" joinstyle="miter"/>
                <v:imagedata o:title=""/>
                <o:lock v:ext="edit" aspectratio="f"/>
              </v:line>
            </w:pict>
          </mc:Fallback>
        </mc:AlternateContent>
      </w:r>
      <w:r>
        <w:rPr>
          <w:rFonts w:hint="eastAsia" w:ascii="仿宋" w:hAnsi="仿宋" w:eastAsia="仿宋" w:cs="宋体"/>
          <w:color w:val="auto"/>
          <w:sz w:val="32"/>
          <w:szCs w:val="32"/>
        </w:rPr>
        <w:t>皖人协</w:t>
      </w:r>
      <w:r>
        <w:rPr>
          <w:rFonts w:ascii="仿宋" w:hAnsi="仿宋" w:eastAsia="仿宋" w:cs="宋体"/>
          <w:color w:val="auto"/>
          <w:sz w:val="32"/>
          <w:szCs w:val="32"/>
        </w:rPr>
        <w:t>〔20</w:t>
      </w:r>
      <w:r>
        <w:rPr>
          <w:rFonts w:hint="eastAsia" w:ascii="仿宋" w:hAnsi="仿宋" w:eastAsia="仿宋" w:cs="宋体"/>
          <w:color w:val="auto"/>
          <w:sz w:val="32"/>
          <w:szCs w:val="32"/>
          <w:lang w:val="en-US" w:eastAsia="zh-CN"/>
        </w:rPr>
        <w:t>25</w:t>
      </w:r>
      <w:r>
        <w:rPr>
          <w:rFonts w:ascii="仿宋" w:hAnsi="仿宋" w:eastAsia="仿宋" w:cs="宋体"/>
          <w:color w:val="auto"/>
          <w:sz w:val="32"/>
          <w:szCs w:val="32"/>
        </w:rPr>
        <w:t>〕</w:t>
      </w:r>
      <w:r>
        <w:rPr>
          <w:rFonts w:hint="eastAsia" w:ascii="仿宋" w:hAnsi="仿宋" w:eastAsia="仿宋" w:cs="宋体"/>
          <w:color w:val="auto"/>
          <w:sz w:val="32"/>
          <w:szCs w:val="32"/>
          <w:lang w:val="en-US" w:eastAsia="zh-CN"/>
        </w:rPr>
        <w:t>7</w:t>
      </w:r>
      <w:r>
        <w:rPr>
          <w:rFonts w:hint="eastAsia" w:ascii="仿宋" w:hAnsi="仿宋" w:eastAsia="仿宋" w:cs="宋体"/>
          <w:color w:val="auto"/>
          <w:sz w:val="32"/>
          <w:szCs w:val="32"/>
        </w:rPr>
        <w:t>号</w:t>
      </w:r>
    </w:p>
    <w:p w14:paraId="57A1DE18">
      <w:pPr>
        <w:pStyle w:val="11"/>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Style w:val="16"/>
          <w:rFonts w:hint="eastAsia" w:ascii="方正小标宋简体" w:hAnsi="方正小标宋简体" w:eastAsia="方正小标宋简体" w:cs="方正小标宋简体"/>
          <w:b w:val="0"/>
          <w:bCs/>
          <w:color w:val="auto"/>
          <w:sz w:val="44"/>
          <w:szCs w:val="44"/>
          <w:lang w:val="en-US" w:eastAsia="zh-CN"/>
        </w:rPr>
      </w:pPr>
      <w:r>
        <w:rPr>
          <w:rStyle w:val="16"/>
          <w:rFonts w:hint="eastAsia" w:ascii="方正小标宋简体" w:hAnsi="方正小标宋简体" w:eastAsia="方正小标宋简体" w:cs="方正小标宋简体"/>
          <w:b w:val="0"/>
          <w:bCs/>
          <w:color w:val="auto"/>
          <w:sz w:val="44"/>
          <w:szCs w:val="44"/>
        </w:rPr>
        <w:t>安徽省人力资源和社会保障厅 安徽省人力资源服务协会 关于举办安徽省职业技能竞赛—第</w:t>
      </w:r>
      <w:r>
        <w:rPr>
          <w:rStyle w:val="16"/>
          <w:rFonts w:hint="eastAsia" w:ascii="方正小标宋简体" w:hAnsi="方正小标宋简体" w:eastAsia="方正小标宋简体" w:cs="方正小标宋简体"/>
          <w:b w:val="0"/>
          <w:bCs/>
          <w:color w:val="auto"/>
          <w:sz w:val="44"/>
          <w:szCs w:val="44"/>
          <w:lang w:val="en-US" w:eastAsia="zh-CN"/>
        </w:rPr>
        <w:t>三</w:t>
      </w:r>
      <w:r>
        <w:rPr>
          <w:rStyle w:val="16"/>
          <w:rFonts w:hint="eastAsia" w:ascii="方正小标宋简体" w:hAnsi="方正小标宋简体" w:eastAsia="方正小标宋简体" w:cs="方正小标宋简体"/>
          <w:b w:val="0"/>
          <w:bCs/>
          <w:color w:val="auto"/>
          <w:sz w:val="44"/>
          <w:szCs w:val="44"/>
        </w:rPr>
        <w:t>届全省人力资源服务创新创业暨</w:t>
      </w:r>
      <w:r>
        <w:rPr>
          <w:rStyle w:val="16"/>
          <w:rFonts w:hint="eastAsia" w:ascii="方正小标宋简体" w:hAnsi="方正小标宋简体" w:eastAsia="方正小标宋简体" w:cs="方正小标宋简体"/>
          <w:b w:val="0"/>
          <w:bCs/>
          <w:color w:val="auto"/>
          <w:sz w:val="44"/>
          <w:szCs w:val="44"/>
          <w:lang w:val="en-US" w:eastAsia="zh-CN"/>
        </w:rPr>
        <w:t>职业</w:t>
      </w:r>
      <w:r>
        <w:rPr>
          <w:rStyle w:val="16"/>
          <w:rFonts w:hint="eastAsia" w:ascii="方正小标宋简体" w:hAnsi="方正小标宋简体" w:eastAsia="方正小标宋简体" w:cs="方正小标宋简体"/>
          <w:b w:val="0"/>
          <w:bCs/>
          <w:color w:val="auto"/>
          <w:sz w:val="44"/>
          <w:szCs w:val="44"/>
        </w:rPr>
        <w:t>技能竞赛的通知</w:t>
      </w:r>
    </w:p>
    <w:p w14:paraId="46DD4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p w14:paraId="266BD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w:t>
      </w:r>
      <w:r>
        <w:rPr>
          <w:rFonts w:hint="eastAsia" w:ascii="仿宋_GB2312" w:hAnsi="仿宋_GB2312" w:eastAsia="仿宋_GB2312" w:cs="仿宋_GB2312"/>
          <w:color w:val="auto"/>
          <w:sz w:val="32"/>
          <w:szCs w:val="32"/>
          <w:lang w:eastAsia="zh-CN"/>
        </w:rPr>
        <w:t>及广德市、宿松县</w:t>
      </w:r>
      <w:r>
        <w:rPr>
          <w:rFonts w:hint="eastAsia" w:ascii="仿宋_GB2312" w:hAnsi="仿宋_GB2312" w:eastAsia="仿宋_GB2312" w:cs="仿宋_GB2312"/>
          <w:color w:val="auto"/>
          <w:sz w:val="32"/>
          <w:szCs w:val="32"/>
        </w:rPr>
        <w:t>人力资源社会保障局：</w:t>
      </w:r>
    </w:p>
    <w:p w14:paraId="7FC81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lang w:val="en-US" w:eastAsia="zh-CN"/>
        </w:rPr>
        <w:t>为贯彻落实国家和省委、省政府关于发展人力资源服务业决策部署以及全国人力资源服务创新创业大赛要求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深入实施人才强省战略，激发人力资源领域创新创业活力，推进新时代人力资源服务业高质量发展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《关于组织开展</w:t>
      </w:r>
      <w:bookmarkEnd w:id="0"/>
      <w:r>
        <w:rPr>
          <w:rFonts w:hint="eastAsia" w:ascii="仿宋_GB2312" w:hAnsi="仿宋_GB2312" w:eastAsia="仿宋_GB2312" w:cs="仿宋_GB2312"/>
          <w:color w:val="auto"/>
          <w:sz w:val="32"/>
          <w:szCs w:val="32"/>
          <w:lang w:eastAsia="zh-CN"/>
        </w:rPr>
        <w:t>安徽省职业技能竞赛—2025年省级行业职业技能竞赛的通知》（</w:t>
      </w:r>
      <w:r>
        <w:rPr>
          <w:rFonts w:hint="eastAsia" w:ascii="仿宋_GB2312" w:hAnsi="仿宋_GB2312" w:eastAsia="仿宋_GB2312" w:cs="仿宋_GB2312"/>
          <w:i w:val="0"/>
          <w:iCs w:val="0"/>
          <w:caps w:val="0"/>
          <w:color w:val="auto"/>
          <w:spacing w:val="0"/>
          <w:sz w:val="32"/>
          <w:szCs w:val="32"/>
          <w:shd w:val="clear" w:color="auto" w:fill="FFFFFF"/>
        </w:rPr>
        <w:t>皖人社秘〔202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23</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eastAsia="zh-CN"/>
        </w:rPr>
        <w:t>定于</w:t>
      </w:r>
      <w:r>
        <w:rPr>
          <w:rFonts w:hint="eastAsia" w:ascii="仿宋_GB2312" w:hAnsi="仿宋_GB2312" w:eastAsia="仿宋_GB2312" w:cs="仿宋_GB2312"/>
          <w:color w:val="auto"/>
          <w:sz w:val="32"/>
          <w:szCs w:val="32"/>
          <w:lang w:val="en-US" w:eastAsia="zh-CN"/>
        </w:rPr>
        <w:t>9月举办</w:t>
      </w:r>
      <w:r>
        <w:rPr>
          <w:rFonts w:hint="eastAsia" w:ascii="仿宋_GB2312" w:hAnsi="仿宋_GB2312" w:eastAsia="仿宋_GB2312" w:cs="仿宋_GB2312"/>
          <w:color w:val="auto"/>
          <w:sz w:val="32"/>
          <w:szCs w:val="32"/>
        </w:rPr>
        <w:t>安徽省职业技能竞赛—第三届全省人力资源服务创新创业暨职业技能竞赛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以下简称竞赛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kern w:val="0"/>
          <w:sz w:val="32"/>
          <w:szCs w:val="32"/>
          <w:lang w:val="en-US" w:eastAsia="zh-CN" w:bidi="ar"/>
        </w:rPr>
        <w:t>现就有关事项通知如下：</w:t>
      </w:r>
    </w:p>
    <w:p w14:paraId="39346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一、竞赛主题</w:t>
      </w:r>
    </w:p>
    <w:p w14:paraId="022C2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创新赋能新时代 技能点亮新未来</w:t>
      </w:r>
    </w:p>
    <w:p w14:paraId="41DE5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二、赛项设置</w:t>
      </w:r>
    </w:p>
    <w:p w14:paraId="72C7C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楷体_GB2312" w:hAnsi="楷体_GB2312" w:eastAsia="楷体_GB2312" w:cs="楷体_GB2312"/>
          <w:i w:val="0"/>
          <w:iCs w:val="0"/>
          <w:caps w:val="0"/>
          <w:color w:val="auto"/>
          <w:spacing w:val="0"/>
          <w:kern w:val="0"/>
          <w:sz w:val="32"/>
          <w:szCs w:val="32"/>
          <w:lang w:val="en-US" w:eastAsia="zh-CN" w:bidi="ar"/>
        </w:rPr>
      </w:pPr>
      <w:r>
        <w:rPr>
          <w:rFonts w:hint="eastAsia" w:ascii="楷体_GB2312" w:hAnsi="楷体_GB2312" w:eastAsia="楷体_GB2312" w:cs="楷体_GB2312"/>
          <w:i w:val="0"/>
          <w:iCs w:val="0"/>
          <w:caps w:val="0"/>
          <w:color w:val="auto"/>
          <w:spacing w:val="0"/>
          <w:kern w:val="0"/>
          <w:sz w:val="32"/>
          <w:szCs w:val="32"/>
          <w:lang w:val="en-US" w:eastAsia="zh-CN" w:bidi="ar"/>
        </w:rPr>
        <w:t>（一）职业技能竞赛</w:t>
      </w:r>
    </w:p>
    <w:p w14:paraId="752D7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0"/>
          <w:sz w:val="32"/>
          <w:szCs w:val="32"/>
          <w:lang w:val="en-US" w:eastAsia="zh-CN" w:bidi="ar"/>
        </w:rPr>
        <w:t>职业技能竞赛设置劳动关系协调师和企业人力资源管理师（薪税师）两个赛项，分别</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SA"/>
        </w:rPr>
        <w:t>按照劳动关系协调师国家职业技能标准三级要求、企业人力资源管理师（薪税师）国家职业技能标准三级要求编制技术文件和命制试题。</w:t>
      </w:r>
    </w:p>
    <w:p w14:paraId="73317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SA"/>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SA"/>
        </w:rPr>
        <w:t>（二）创新创业</w:t>
      </w: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SA"/>
        </w:rPr>
        <w:t>项目</w:t>
      </w: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SA"/>
        </w:rPr>
        <w:t>竞赛</w:t>
      </w:r>
    </w:p>
    <w:p w14:paraId="47100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创新创业竞赛不分组别，由各市选送人力资源服务创新创业项目，从项目创新性、商业模式、市场前景、社会价值、创业团队等维度进行评比。</w:t>
      </w:r>
    </w:p>
    <w:p w14:paraId="6EEA0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二、时间地点</w:t>
      </w:r>
    </w:p>
    <w:p w14:paraId="721F5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竞赛全省决赛拟定于2025年9月举办，具体时间和地点另行通知。</w:t>
      </w:r>
    </w:p>
    <w:p w14:paraId="221BF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三、竞赛组织</w:t>
      </w:r>
    </w:p>
    <w:p w14:paraId="65FE2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竞赛为省级二类行业赛，由安徽省人力资源社会保障厅指导，安徽省人力资源服务协会主办。</w:t>
      </w:r>
      <w:r>
        <w:rPr>
          <w:rFonts w:hint="eastAsia" w:ascii="仿宋_GB2312" w:hAnsi="仿宋_GB2312" w:eastAsia="仿宋_GB2312" w:cs="仿宋_GB2312"/>
          <w:i w:val="0"/>
          <w:iCs w:val="0"/>
          <w:caps w:val="0"/>
          <w:color w:val="auto"/>
          <w:spacing w:val="0"/>
          <w:kern w:val="0"/>
          <w:sz w:val="32"/>
          <w:szCs w:val="32"/>
          <w:lang w:val="en-US" w:eastAsia="zh-CN" w:bidi="ar"/>
        </w:rPr>
        <w:t>竞赛组委会由安徽省人力资源和社会保障厅、</w:t>
      </w:r>
      <w:r>
        <w:rPr>
          <w:rFonts w:hint="eastAsia" w:ascii="仿宋_GB2312" w:hAnsi="仿宋_GB2312" w:eastAsia="仿宋_GB2312" w:cs="仿宋_GB2312"/>
          <w:i w:val="0"/>
          <w:iCs w:val="0"/>
          <w:caps w:val="0"/>
          <w:color w:val="auto"/>
          <w:spacing w:val="0"/>
          <w:kern w:val="0"/>
          <w:sz w:val="32"/>
          <w:szCs w:val="32"/>
          <w:lang w:val="en-US" w:eastAsia="zh-CN" w:bidi="ar"/>
        </w:rPr>
        <w:t>安徽省人力资源服务协会、各市人社局共同成立，全面负责竞赛组织管理工作。组委会下设竞赛办公室，办公室设在安徽省人力资源服务协会，负责竞赛组织领导、综合协调管理等工作，详见竞赛领导机构（附件1），承办单位确定后另行通知。</w:t>
      </w:r>
    </w:p>
    <w:p w14:paraId="0F45C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四、参赛要求</w:t>
      </w:r>
    </w:p>
    <w:p w14:paraId="7BFC1E7D">
      <w:pPr>
        <w:keepNext w:val="0"/>
        <w:keepLines w:val="0"/>
        <w:widowControl/>
        <w:suppressLineNumbers w:val="0"/>
        <w:spacing w:line="240" w:lineRule="auto"/>
        <w:ind w:firstLine="640" w:firstLineChars="200"/>
        <w:jc w:val="left"/>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（一）参赛对象</w:t>
      </w:r>
    </w:p>
    <w:p w14:paraId="23D59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1.职业技能竞赛</w:t>
      </w:r>
      <w:r>
        <w:rPr>
          <w:rFonts w:hint="eastAsia" w:ascii="仿宋_GB2312" w:hAnsi="仿宋_GB2312" w:eastAsia="仿宋_GB2312" w:cs="仿宋_GB2312"/>
          <w:i w:val="0"/>
          <w:iCs w:val="0"/>
          <w:caps w:val="0"/>
          <w:color w:val="auto"/>
          <w:spacing w:val="0"/>
          <w:kern w:val="0"/>
          <w:sz w:val="32"/>
          <w:szCs w:val="32"/>
          <w:lang w:val="en-US" w:eastAsia="zh-CN" w:bidi="ar"/>
        </w:rPr>
        <w:t>参赛对象为各地人力资源服务机构从业人员（含公共机构和经</w:t>
      </w:r>
      <w:r>
        <w:rPr>
          <w:rFonts w:hint="default" w:ascii="仿宋_GB2312" w:hAnsi="仿宋_GB2312" w:eastAsia="仿宋_GB2312" w:cs="仿宋_GB2312"/>
          <w:i w:val="0"/>
          <w:iCs w:val="0"/>
          <w:caps w:val="0"/>
          <w:color w:val="auto"/>
          <w:spacing w:val="0"/>
          <w:kern w:val="0"/>
          <w:sz w:val="32"/>
          <w:szCs w:val="32"/>
          <w:lang w:val="en-US" w:eastAsia="zh-CN" w:bidi="ar"/>
        </w:rPr>
        <w:t>营性机构）、</w:t>
      </w:r>
      <w:r>
        <w:rPr>
          <w:rFonts w:hint="eastAsia" w:ascii="仿宋_GB2312" w:hAnsi="仿宋_GB2312" w:eastAsia="仿宋_GB2312" w:cs="仿宋_GB2312"/>
          <w:i w:val="0"/>
          <w:iCs w:val="0"/>
          <w:caps w:val="0"/>
          <w:color w:val="auto"/>
          <w:spacing w:val="0"/>
          <w:kern w:val="0"/>
          <w:sz w:val="32"/>
          <w:szCs w:val="32"/>
          <w:lang w:val="en-US" w:eastAsia="zh-CN" w:bidi="ar"/>
        </w:rPr>
        <w:t>从事劳动关系协调工作的</w:t>
      </w:r>
      <w:r>
        <w:rPr>
          <w:rFonts w:hint="default" w:ascii="仿宋_GB2312" w:hAnsi="仿宋_GB2312" w:eastAsia="仿宋_GB2312" w:cs="仿宋_GB2312"/>
          <w:i w:val="0"/>
          <w:iCs w:val="0"/>
          <w:caps w:val="0"/>
          <w:color w:val="auto"/>
          <w:spacing w:val="0"/>
          <w:kern w:val="0"/>
          <w:sz w:val="32"/>
          <w:szCs w:val="32"/>
          <w:lang w:val="en-US" w:eastAsia="zh-CN" w:bidi="ar"/>
        </w:rPr>
        <w:t>人员、</w:t>
      </w:r>
      <w:r>
        <w:rPr>
          <w:rFonts w:hint="eastAsia" w:ascii="仿宋_GB2312" w:hAnsi="仿宋_GB2312" w:eastAsia="仿宋_GB2312" w:cs="仿宋_GB2312"/>
          <w:i w:val="0"/>
          <w:iCs w:val="0"/>
          <w:caps w:val="0"/>
          <w:color w:val="auto"/>
          <w:spacing w:val="0"/>
          <w:kern w:val="0"/>
          <w:sz w:val="32"/>
          <w:szCs w:val="32"/>
          <w:lang w:val="en-US" w:eastAsia="zh-CN" w:bidi="ar"/>
        </w:rPr>
        <w:t>从事薪税事务工作的人员、</w:t>
      </w:r>
      <w:r>
        <w:rPr>
          <w:rFonts w:hint="default" w:ascii="仿宋_GB2312" w:hAnsi="仿宋_GB2312" w:eastAsia="仿宋_GB2312" w:cs="仿宋_GB2312"/>
          <w:i w:val="0"/>
          <w:iCs w:val="0"/>
          <w:caps w:val="0"/>
          <w:color w:val="auto"/>
          <w:spacing w:val="0"/>
          <w:kern w:val="0"/>
          <w:sz w:val="32"/>
          <w:szCs w:val="32"/>
          <w:lang w:val="en-US" w:eastAsia="zh-CN" w:bidi="ar"/>
        </w:rPr>
        <w:t>各类技工（职业）院校、高等院校有学籍的相关专业在校学生。</w:t>
      </w:r>
    </w:p>
    <w:p w14:paraId="7846F5D7">
      <w:pPr>
        <w:keepNext w:val="0"/>
        <w:keepLines w:val="0"/>
        <w:widowControl/>
        <w:suppressLineNumbers w:val="0"/>
        <w:spacing w:line="240" w:lineRule="auto"/>
        <w:ind w:firstLine="640" w:firstLineChars="200"/>
        <w:jc w:val="left"/>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2.创新创业竞赛</w:t>
      </w:r>
      <w:r>
        <w:rPr>
          <w:rFonts w:hint="eastAsia" w:ascii="仿宋_GB2312" w:hAnsi="仿宋_GB2312" w:eastAsia="仿宋_GB2312" w:cs="仿宋_GB2312"/>
          <w:b w:val="0"/>
          <w:bCs w:val="0"/>
          <w:i w:val="0"/>
          <w:iCs w:val="0"/>
          <w:caps w:val="0"/>
          <w:color w:val="auto"/>
          <w:spacing w:val="0"/>
          <w:kern w:val="0"/>
          <w:sz w:val="32"/>
          <w:szCs w:val="32"/>
          <w:lang w:val="en-US" w:eastAsia="zh-CN" w:bidi="ar"/>
        </w:rPr>
        <w:t>项目</w:t>
      </w:r>
      <w:r>
        <w:rPr>
          <w:rFonts w:hint="eastAsia" w:ascii="仿宋_GB2312" w:hAnsi="仿宋_GB2312" w:eastAsia="仿宋_GB2312" w:cs="仿宋_GB2312"/>
          <w:i w:val="0"/>
          <w:iCs w:val="0"/>
          <w:caps w:val="0"/>
          <w:color w:val="auto"/>
          <w:spacing w:val="0"/>
          <w:kern w:val="0"/>
          <w:sz w:val="32"/>
          <w:szCs w:val="32"/>
          <w:lang w:val="en-US" w:eastAsia="zh-CN" w:bidi="ar"/>
        </w:rPr>
        <w:t>参赛对象为在我省依法设立的经营性人力资源服务机构或在皖拥有人力资源服务产品创新、技术创新、管理创新的企事业单位。</w:t>
      </w:r>
    </w:p>
    <w:p w14:paraId="69DC0B19">
      <w:pPr>
        <w:keepNext w:val="0"/>
        <w:keepLines w:val="0"/>
        <w:widowControl/>
        <w:suppressLineNumbers w:val="0"/>
        <w:spacing w:line="240" w:lineRule="auto"/>
        <w:ind w:firstLine="640" w:firstLineChars="200"/>
        <w:jc w:val="left"/>
        <w:rPr>
          <w:rFonts w:hint="default"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（二）名额分配</w:t>
      </w:r>
    </w:p>
    <w:p w14:paraId="51531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1.以</w:t>
      </w:r>
      <w:r>
        <w:rPr>
          <w:rFonts w:hint="eastAsia" w:ascii="仿宋_GB2312" w:hAnsi="仿宋_GB2312" w:eastAsia="仿宋_GB2312" w:cs="仿宋_GB2312"/>
          <w:i w:val="0"/>
          <w:iCs w:val="0"/>
          <w:caps w:val="0"/>
          <w:color w:val="auto"/>
          <w:spacing w:val="0"/>
          <w:kern w:val="0"/>
          <w:sz w:val="32"/>
          <w:szCs w:val="32"/>
          <w:lang w:val="en-US" w:eastAsia="zh-CN" w:bidi="ar"/>
        </w:rPr>
        <w:t>地级市</w:t>
      </w:r>
      <w:r>
        <w:rPr>
          <w:rFonts w:hint="eastAsia" w:ascii="仿宋_GB2312" w:hAnsi="仿宋_GB2312" w:eastAsia="仿宋_GB2312" w:cs="仿宋_GB2312"/>
          <w:i w:val="0"/>
          <w:iCs w:val="0"/>
          <w:caps w:val="0"/>
          <w:color w:val="auto"/>
          <w:spacing w:val="0"/>
          <w:kern w:val="0"/>
          <w:sz w:val="32"/>
          <w:szCs w:val="32"/>
          <w:lang w:val="en-US" w:eastAsia="zh-CN" w:bidi="ar"/>
        </w:rPr>
        <w:t>为单位组织开展选拔赛（广德市、宿松县人员分别参加宣城市、安庆市选拔赛），选拔优秀选手组成代表队参加全省职业技能竞赛。各代表队限报5名选手，其中3名选手参加劳动关系师赛项的比赛，2名选手参加企业人力资源管理师（薪税师）赛项的比赛。</w:t>
      </w:r>
    </w:p>
    <w:p w14:paraId="1CB1A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2.以</w:t>
      </w:r>
      <w:r>
        <w:rPr>
          <w:rFonts w:hint="eastAsia" w:ascii="仿宋_GB2312" w:hAnsi="仿宋_GB2312" w:eastAsia="仿宋_GB2312" w:cs="仿宋_GB2312"/>
          <w:i w:val="0"/>
          <w:iCs w:val="0"/>
          <w:caps w:val="0"/>
          <w:color w:val="auto"/>
          <w:spacing w:val="0"/>
          <w:kern w:val="0"/>
          <w:sz w:val="32"/>
          <w:szCs w:val="32"/>
          <w:lang w:val="en-US" w:eastAsia="zh-CN" w:bidi="ar"/>
        </w:rPr>
        <w:t>地级市</w:t>
      </w:r>
      <w:r>
        <w:rPr>
          <w:rFonts w:hint="eastAsia" w:ascii="仿宋_GB2312" w:hAnsi="仿宋_GB2312" w:eastAsia="仿宋_GB2312" w:cs="仿宋_GB2312"/>
          <w:i w:val="0"/>
          <w:iCs w:val="0"/>
          <w:caps w:val="0"/>
          <w:color w:val="auto"/>
          <w:spacing w:val="0"/>
          <w:kern w:val="0"/>
          <w:sz w:val="32"/>
          <w:szCs w:val="32"/>
          <w:lang w:val="en-US" w:eastAsia="zh-CN" w:bidi="ar"/>
        </w:rPr>
        <w:t>为单位组织开展人力资源服务创新创业项目推荐，各市至少推荐1个创新创业项目参赛，不设置参赛项目数量上限。</w:t>
      </w:r>
    </w:p>
    <w:p w14:paraId="47A42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Times New Roman" w:hAnsi="Times New Roman" w:cs="Times New Roman"/>
          <w:color w:val="auto"/>
          <w:sz w:val="32"/>
          <w:szCs w:val="32"/>
        </w:rPr>
      </w:pPr>
      <w:r>
        <w:rPr>
          <w:rFonts w:hint="eastAsia" w:ascii="楷体_GB2312" w:hAnsi="楷体_GB2312" w:eastAsia="楷体_GB2312" w:cs="楷体_GB2312"/>
          <w:color w:val="auto"/>
          <w:kern w:val="0"/>
          <w:sz w:val="32"/>
          <w:szCs w:val="32"/>
          <w:lang w:val="en-US" w:eastAsia="zh-CN" w:bidi="ar"/>
        </w:rPr>
        <w:t>（三）报名条件</w:t>
      </w:r>
    </w:p>
    <w:p w14:paraId="7C446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1.已获得“全国技术能手”“安徽省技术能手”称号及申报资格的人员，不得以选手身份参赛。</w:t>
      </w:r>
    </w:p>
    <w:p w14:paraId="49EAE7BA">
      <w:pPr>
        <w:keepNext w:val="0"/>
        <w:keepLines w:val="0"/>
        <w:widowControl/>
        <w:suppressLineNumbers w:val="0"/>
        <w:spacing w:line="240" w:lineRule="auto"/>
        <w:ind w:firstLine="640" w:firstLineChars="200"/>
        <w:jc w:val="left"/>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2.各类报名参赛人员应具备良好的政治素质和职业素养，爱岗敬业，愿为建设人才强国贡献力量，自觉遵守竞赛的有关制度规定。</w:t>
      </w:r>
    </w:p>
    <w:p w14:paraId="69F57117">
      <w:pPr>
        <w:keepNext w:val="0"/>
        <w:keepLines w:val="0"/>
        <w:widowControl/>
        <w:suppressLineNumbers w:val="0"/>
        <w:spacing w:line="240" w:lineRule="auto"/>
        <w:ind w:firstLine="640" w:firstLineChars="200"/>
        <w:jc w:val="left"/>
        <w:rPr>
          <w:rFonts w:hint="default"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3.参加创新创业</w:t>
      </w:r>
      <w:r>
        <w:rPr>
          <w:rFonts w:hint="eastAsia" w:ascii="仿宋_GB2312" w:hAnsi="仿宋_GB2312" w:eastAsia="仿宋_GB2312" w:cs="仿宋_GB2312"/>
          <w:i w:val="0"/>
          <w:iCs w:val="0"/>
          <w:caps w:val="0"/>
          <w:color w:val="auto"/>
          <w:spacing w:val="0"/>
          <w:kern w:val="0"/>
          <w:sz w:val="32"/>
          <w:szCs w:val="32"/>
          <w:lang w:val="en-US" w:eastAsia="zh-CN" w:bidi="ar"/>
        </w:rPr>
        <w:t>项目</w:t>
      </w:r>
      <w:r>
        <w:rPr>
          <w:rFonts w:hint="eastAsia" w:ascii="仿宋_GB2312" w:hAnsi="仿宋_GB2312" w:eastAsia="仿宋_GB2312" w:cs="仿宋_GB2312"/>
          <w:i w:val="0"/>
          <w:iCs w:val="0"/>
          <w:caps w:val="0"/>
          <w:color w:val="auto"/>
          <w:spacing w:val="0"/>
          <w:kern w:val="0"/>
          <w:sz w:val="32"/>
          <w:szCs w:val="32"/>
          <w:lang w:val="en-US" w:eastAsia="zh-CN" w:bidi="ar"/>
        </w:rPr>
        <w:t>竞赛的企业须为独立法人，经营规范、社会信誉良好、无违法违规等不良记录，对参赛项目拥有知识产权且无产权纠纷。参赛者须为参赛项目创始人或核心团队成员。</w:t>
      </w:r>
    </w:p>
    <w:p w14:paraId="68E80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640" w:firstLineChars="200"/>
        <w:jc w:val="both"/>
        <w:rPr>
          <w:rFonts w:hint="eastAsia" w:ascii="黑体" w:hAnsi="黑体" w:eastAsia="黑体" w:cs="黑体"/>
          <w:color w:val="auto"/>
          <w:sz w:val="32"/>
          <w:szCs w:val="32"/>
          <w:lang w:val="en-US"/>
        </w:rPr>
      </w:pPr>
      <w:r>
        <w:rPr>
          <w:rFonts w:hint="eastAsia" w:ascii="黑体" w:hAnsi="黑体" w:eastAsia="黑体" w:cs="黑体"/>
          <w:i w:val="0"/>
          <w:iCs w:val="0"/>
          <w:caps w:val="0"/>
          <w:color w:val="auto"/>
          <w:spacing w:val="0"/>
          <w:kern w:val="0"/>
          <w:sz w:val="32"/>
          <w:szCs w:val="32"/>
          <w:lang w:val="en-US" w:eastAsia="zh-CN" w:bidi="ar"/>
        </w:rPr>
        <w:t>五、赛事安排</w:t>
      </w:r>
    </w:p>
    <w:p w14:paraId="19BD1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both"/>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（一）选拔赛（6-7月）</w:t>
      </w:r>
    </w:p>
    <w:p w14:paraId="0FD9435C">
      <w:pPr>
        <w:keepNext w:val="0"/>
        <w:keepLines w:val="0"/>
        <w:widowControl/>
        <w:suppressLineNumbers w:val="0"/>
        <w:ind w:firstLine="620" w:firstLineChars="200"/>
        <w:jc w:val="left"/>
        <w:rPr>
          <w:color w:val="auto"/>
        </w:rPr>
      </w:pPr>
      <w:r>
        <w:rPr>
          <w:rFonts w:ascii="仿宋_GB2312" w:hAnsi="宋体" w:eastAsia="仿宋_GB2312" w:cs="仿宋_GB2312"/>
          <w:color w:val="auto"/>
          <w:kern w:val="0"/>
          <w:sz w:val="31"/>
          <w:szCs w:val="31"/>
          <w:lang w:val="en-US" w:eastAsia="zh-CN" w:bidi="ar"/>
        </w:rPr>
        <w:t>以</w:t>
      </w:r>
      <w:r>
        <w:rPr>
          <w:rFonts w:hint="eastAsia" w:ascii="仿宋_GB2312" w:hAnsi="宋体" w:eastAsia="仿宋_GB2312" w:cs="仿宋_GB2312"/>
          <w:color w:val="auto"/>
          <w:kern w:val="0"/>
          <w:sz w:val="31"/>
          <w:szCs w:val="31"/>
          <w:lang w:val="en-US" w:eastAsia="zh-CN" w:bidi="ar"/>
        </w:rPr>
        <w:t>地级</w:t>
      </w:r>
      <w:r>
        <w:rPr>
          <w:rFonts w:ascii="仿宋_GB2312" w:hAnsi="宋体" w:eastAsia="仿宋_GB2312" w:cs="仿宋_GB2312"/>
          <w:color w:val="auto"/>
          <w:kern w:val="0"/>
          <w:sz w:val="31"/>
          <w:szCs w:val="31"/>
          <w:lang w:val="en-US" w:eastAsia="zh-CN" w:bidi="ar"/>
        </w:rPr>
        <w:t>市</w:t>
      </w:r>
      <w:r>
        <w:rPr>
          <w:rFonts w:ascii="仿宋_GB2312" w:hAnsi="宋体" w:eastAsia="仿宋_GB2312" w:cs="仿宋_GB2312"/>
          <w:color w:val="auto"/>
          <w:kern w:val="0"/>
          <w:sz w:val="31"/>
          <w:szCs w:val="31"/>
          <w:lang w:val="en-US" w:eastAsia="zh-CN" w:bidi="ar"/>
        </w:rPr>
        <w:t>为单位自行组织开展选拔（广德市、宿松县人员分</w:t>
      </w:r>
      <w:r>
        <w:rPr>
          <w:rFonts w:hint="eastAsia" w:ascii="仿宋_GB2312" w:hAnsi="宋体" w:eastAsia="仿宋_GB2312" w:cs="仿宋_GB2312"/>
          <w:color w:val="auto"/>
          <w:kern w:val="0"/>
          <w:sz w:val="31"/>
          <w:szCs w:val="31"/>
          <w:lang w:val="en-US" w:eastAsia="zh-CN" w:bidi="ar"/>
        </w:rPr>
        <w:t xml:space="preserve">别参加宣城市、安庆市选拔赛），各市选拔工作应于 </w:t>
      </w:r>
      <w:r>
        <w:rPr>
          <w:rFonts w:hint="default" w:ascii="Times New Roman" w:hAnsi="Times New Roman" w:eastAsia="宋体" w:cs="Times New Roman"/>
          <w:color w:val="auto"/>
          <w:kern w:val="0"/>
          <w:sz w:val="31"/>
          <w:szCs w:val="31"/>
          <w:lang w:val="en-US" w:eastAsia="zh-CN" w:bidi="ar"/>
        </w:rPr>
        <w:t xml:space="preserve">7 </w:t>
      </w:r>
      <w:r>
        <w:rPr>
          <w:rFonts w:hint="eastAsia" w:ascii="仿宋_GB2312" w:hAnsi="宋体" w:eastAsia="仿宋_GB2312" w:cs="仿宋_GB2312"/>
          <w:color w:val="auto"/>
          <w:kern w:val="0"/>
          <w:sz w:val="31"/>
          <w:szCs w:val="31"/>
          <w:lang w:val="en-US" w:eastAsia="zh-CN" w:bidi="ar"/>
        </w:rPr>
        <w:t>月</w:t>
      </w:r>
      <w:r>
        <w:rPr>
          <w:rFonts w:hint="default" w:ascii="Times New Roman" w:hAnsi="Times New Roman" w:eastAsia="宋体" w:cs="Times New Roman"/>
          <w:color w:val="auto"/>
          <w:kern w:val="0"/>
          <w:sz w:val="31"/>
          <w:szCs w:val="31"/>
          <w:lang w:val="en-US" w:eastAsia="zh-CN" w:bidi="ar"/>
        </w:rPr>
        <w:t xml:space="preserve">15 </w:t>
      </w:r>
      <w:r>
        <w:rPr>
          <w:rFonts w:hint="eastAsia" w:ascii="仿宋_GB2312" w:hAnsi="宋体" w:eastAsia="仿宋_GB2312" w:cs="仿宋_GB2312"/>
          <w:color w:val="auto"/>
          <w:kern w:val="0"/>
          <w:sz w:val="31"/>
          <w:szCs w:val="31"/>
          <w:lang w:val="en-US" w:eastAsia="zh-CN" w:bidi="ar"/>
        </w:rPr>
        <w:t>日前完成。</w:t>
      </w:r>
    </w:p>
    <w:p w14:paraId="77E5DD5A">
      <w:pPr>
        <w:ind w:firstLine="640" w:firstLineChars="200"/>
        <w:rPr>
          <w:rFonts w:hint="default"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（二）报名审核（7月底）</w:t>
      </w:r>
    </w:p>
    <w:p w14:paraId="7BB0EF27">
      <w:pPr>
        <w:keepNext w:val="0"/>
        <w:keepLines w:val="0"/>
        <w:widowControl/>
        <w:suppressLineNumbers w:val="0"/>
        <w:ind w:firstLine="620" w:firstLineChars="200"/>
        <w:jc w:val="left"/>
        <w:rPr>
          <w:rFonts w:hint="default"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各</w:t>
      </w:r>
      <w:r>
        <w:rPr>
          <w:rFonts w:hint="eastAsia" w:ascii="仿宋_GB2312" w:hAnsi="宋体" w:eastAsia="仿宋_GB2312" w:cs="仿宋_GB2312"/>
          <w:color w:val="auto"/>
          <w:kern w:val="0"/>
          <w:sz w:val="31"/>
          <w:szCs w:val="31"/>
          <w:lang w:val="en-US" w:eastAsia="zh-CN" w:bidi="ar"/>
        </w:rPr>
        <w:t>地级市</w:t>
      </w:r>
      <w:r>
        <w:rPr>
          <w:rFonts w:hint="eastAsia" w:ascii="仿宋_GB2312" w:hAnsi="宋体" w:eastAsia="仿宋_GB2312" w:cs="仿宋_GB2312"/>
          <w:color w:val="auto"/>
          <w:kern w:val="0"/>
          <w:sz w:val="31"/>
          <w:szCs w:val="31"/>
          <w:lang w:val="en-US" w:eastAsia="zh-CN" w:bidi="ar"/>
        </w:rPr>
        <w:t>按要求组织选手和项目报名，竞赛组委会对参赛的人员、项目进行资格审核，未报名者不得参赛，具体报名要求另行通知。</w:t>
      </w:r>
    </w:p>
    <w:p w14:paraId="2367C1DF">
      <w:pPr>
        <w:ind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kern w:val="0"/>
          <w:sz w:val="32"/>
          <w:szCs w:val="32"/>
          <w:lang w:val="en-US" w:eastAsia="zh-CN" w:bidi="ar"/>
        </w:rPr>
        <w:t>（三）省级赛</w:t>
      </w:r>
    </w:p>
    <w:p w14:paraId="41753824">
      <w:pPr>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1.职业技能竞赛（9月）</w:t>
      </w:r>
    </w:p>
    <w:p w14:paraId="2E5BD59E">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用闭卷答题方式进行。包含理论和实操两部分。选手总成绩由两部分成绩加权合成（理论30%+实操70%），直接决出个人排名。竞赛试题由竞赛组委会办公室组织有关专家统一命制，具体竞赛规则及要求另行通知。</w:t>
      </w:r>
    </w:p>
    <w:p w14:paraId="6C04475A">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2.创新创业项目竞赛</w:t>
      </w:r>
    </w:p>
    <w:p w14:paraId="3F575A2B">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省级复赛（8月）：由竞赛组委会办公室组建专家评审会，对参赛团队资料综合评判打分，确定进入决赛的项目。复赛期间开展网络票选活动，票选人气靠前的项目将获得“最具人气项目”奖。</w:t>
      </w:r>
    </w:p>
    <w:p w14:paraId="37288EF7">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省级决赛（9月）：采用现场路演、答辩方式进行。通过AI打分、竞赛评委会打分、大众评委打分等环节确定项目最终得分，具体竞赛规则及要求另行通知。</w:t>
      </w:r>
    </w:p>
    <w:p w14:paraId="1C424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六、奖励措施</w:t>
      </w:r>
    </w:p>
    <w:p w14:paraId="4C0D9AFC">
      <w:pPr>
        <w:ind w:firstLine="640" w:firstLineChars="200"/>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（一）职业技能竞赛</w:t>
      </w:r>
    </w:p>
    <w:p w14:paraId="160F3A67">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1.申报称号。获得第1名且符合条件的职工选手，申报“安徽省技术能手”称号。已获得“全国技术能手”“安徽省技术能手”称号或已取得申报资格的人员，不重复申报。</w:t>
      </w:r>
    </w:p>
    <w:p w14:paraId="64769C9E">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2.晋升职业技能等级。各赛项分别晋升该赛项对应工种的职业技能等级。个人赛</w:t>
      </w:r>
      <w:r>
        <w:rPr>
          <w:rFonts w:hint="default" w:ascii="仿宋_GB2312" w:hAnsi="仿宋_GB2312" w:eastAsia="仿宋_GB2312" w:cs="仿宋_GB2312"/>
          <w:color w:val="auto"/>
          <w:sz w:val="32"/>
          <w:szCs w:val="32"/>
          <w:lang w:val="en-US" w:eastAsia="zh-CN"/>
        </w:rPr>
        <w:t>排名前10%的选手可晋升职业技能等级二级，已具有职业技能等级二级的，可晋升职业技能等级一级；排名前11%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20%的选手可晋升职业技能等级三级，已具有职业技能等级三级的，可晋升职业技能等级二级；排名前21%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40%的选手可晋升职业技能等级三级</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sz w:val="32"/>
          <w:szCs w:val="32"/>
        </w:rPr>
        <w:t>学生选手最高晋升至职业技能等级三级/高级工。</w:t>
      </w:r>
      <w:r>
        <w:rPr>
          <w:rFonts w:hint="eastAsia" w:ascii="仿宋_GB2312" w:hAnsi="微软雅黑" w:eastAsia="仿宋_GB2312" w:cs="仿宋_GB2312"/>
          <w:color w:val="auto"/>
          <w:kern w:val="0"/>
          <w:sz w:val="32"/>
          <w:szCs w:val="32"/>
          <w:shd w:val="clear" w:color="auto" w:fill="FFFFFF"/>
          <w:lang w:val="en-US" w:eastAsia="zh-CN" w:bidi="ar-SA"/>
        </w:rPr>
        <w:t>职业技能等级证书以竞赛组委会名义、省技能人才管理服务中心代章形式，由安徽省人力资源服务协会制作、发放。</w:t>
      </w:r>
      <w:r>
        <w:rPr>
          <w:rFonts w:hint="eastAsia" w:ascii="仿宋_GB2312" w:hAnsi="仿宋_GB2312" w:eastAsia="仿宋_GB2312" w:cs="仿宋_GB2312"/>
          <w:color w:val="auto"/>
          <w:sz w:val="32"/>
          <w:szCs w:val="32"/>
        </w:rPr>
        <w:t>已取得相应职业技能等级证书的，不重复发放。</w:t>
      </w:r>
      <w:r>
        <w:rPr>
          <w:rFonts w:hint="eastAsia" w:ascii="仿宋_GB2312" w:hAnsi="仿宋_GB2312" w:eastAsia="仿宋_GB2312" w:cs="仿宋_GB2312"/>
          <w:bCs/>
          <w:color w:val="auto"/>
          <w:kern w:val="0"/>
          <w:sz w:val="32"/>
          <w:szCs w:val="32"/>
        </w:rPr>
        <w:t>选手以</w:t>
      </w:r>
      <w:r>
        <w:rPr>
          <w:rFonts w:hint="eastAsia" w:ascii="仿宋_GB2312" w:hAnsi="仿宋_GB2312" w:eastAsia="仿宋_GB2312" w:cs="仿宋_GB2312"/>
          <w:bCs/>
          <w:color w:val="auto"/>
          <w:kern w:val="0"/>
          <w:sz w:val="32"/>
          <w:szCs w:val="32"/>
          <w:lang w:eastAsia="zh-CN"/>
        </w:rPr>
        <w:t>竞赛</w:t>
      </w:r>
      <w:r>
        <w:rPr>
          <w:rFonts w:hint="eastAsia" w:ascii="仿宋_GB2312" w:hAnsi="仿宋_GB2312" w:eastAsia="仿宋_GB2312" w:cs="仿宋_GB2312"/>
          <w:bCs/>
          <w:color w:val="auto"/>
          <w:kern w:val="0"/>
          <w:sz w:val="32"/>
          <w:szCs w:val="32"/>
        </w:rPr>
        <w:t>报名</w:t>
      </w:r>
      <w:r>
        <w:rPr>
          <w:rFonts w:hint="eastAsia" w:ascii="仿宋_GB2312" w:hAnsi="仿宋_GB2312" w:eastAsia="仿宋_GB2312" w:cs="仿宋_GB2312"/>
          <w:bCs/>
          <w:color w:val="auto"/>
          <w:kern w:val="0"/>
          <w:sz w:val="32"/>
          <w:szCs w:val="32"/>
          <w:lang w:eastAsia="zh-CN"/>
        </w:rPr>
        <w:t>截止时间前</w:t>
      </w:r>
      <w:r>
        <w:rPr>
          <w:rFonts w:hint="eastAsia" w:ascii="仿宋_GB2312" w:hAnsi="仿宋_GB2312" w:eastAsia="仿宋_GB2312" w:cs="仿宋_GB2312"/>
          <w:bCs/>
          <w:color w:val="auto"/>
          <w:kern w:val="0"/>
          <w:sz w:val="32"/>
          <w:szCs w:val="32"/>
        </w:rPr>
        <w:t>持有的职业技能等级证书或国家职业资格证书为基础晋升</w:t>
      </w:r>
      <w:r>
        <w:rPr>
          <w:rFonts w:hint="eastAsia" w:ascii="仿宋_GB2312" w:hAnsi="仿宋_GB2312" w:eastAsia="仿宋_GB2312" w:cs="仿宋_GB2312"/>
          <w:bCs/>
          <w:color w:val="auto"/>
          <w:kern w:val="0"/>
          <w:sz w:val="32"/>
          <w:szCs w:val="32"/>
          <w:lang w:eastAsia="zh-CN"/>
        </w:rPr>
        <w:t>职业</w:t>
      </w:r>
      <w:r>
        <w:rPr>
          <w:rFonts w:hint="eastAsia" w:ascii="仿宋_GB2312" w:hAnsi="仿宋_GB2312" w:eastAsia="仿宋_GB2312" w:cs="仿宋_GB2312"/>
          <w:bCs/>
          <w:color w:val="auto"/>
          <w:kern w:val="0"/>
          <w:sz w:val="32"/>
          <w:szCs w:val="32"/>
        </w:rPr>
        <w:t>技能等级</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在本竞赛的地市级选拔赛中已经获得晋升的，省级赛中不予二次晋升。</w:t>
      </w:r>
    </w:p>
    <w:p w14:paraId="1BF4873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color w:val="auto"/>
          <w:sz w:val="32"/>
          <w:szCs w:val="32"/>
          <w:lang w:val="en-US" w:eastAsia="zh-CN"/>
        </w:rPr>
        <w:t>3.颁发获奖</w:t>
      </w:r>
      <w:r>
        <w:rPr>
          <w:rFonts w:hint="eastAsia" w:ascii="仿宋_GB2312" w:hAnsi="仿宋_GB2312" w:eastAsia="仿宋_GB2312" w:cs="仿宋_GB2312"/>
          <w:bCs/>
          <w:color w:val="auto"/>
          <w:kern w:val="0"/>
          <w:sz w:val="32"/>
          <w:szCs w:val="32"/>
          <w:lang w:val="en-US" w:eastAsia="zh-CN"/>
        </w:rPr>
        <w:t>证书。其中，薪税师赛项和劳动关系协调师赛项分别设置一、二、三等奖各1名，对未获得上述奖项且在参赛总人数50%以内的选手颁发优胜奖证书。</w:t>
      </w:r>
    </w:p>
    <w:p w14:paraId="13BC952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4.向获职业技能竞赛个人一、二、三等奖选手颁发适当金额奖金。</w:t>
      </w:r>
    </w:p>
    <w:p w14:paraId="13B3139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5.向个人赛5名选手成绩总和排名前六的选派地市人社局颁发团体奖奖牌。</w:t>
      </w:r>
    </w:p>
    <w:p w14:paraId="39024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（二）创新创业项目竞赛</w:t>
      </w:r>
    </w:p>
    <w:p w14:paraId="707395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1.设置一等奖1个，二等奖2个，三等奖3个，其余进入省级决赛的项目获得优秀奖。</w:t>
      </w:r>
    </w:p>
    <w:p w14:paraId="4F24D93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2.对得分排名靠前的项目给予</w:t>
      </w:r>
      <w:r>
        <w:rPr>
          <w:rFonts w:hint="eastAsia" w:ascii="仿宋_GB2312" w:hAnsi="仿宋_GB2312" w:eastAsia="仿宋_GB2312" w:cs="仿宋_GB2312"/>
          <w:color w:val="auto"/>
          <w:sz w:val="32"/>
          <w:szCs w:val="32"/>
          <w:lang w:val="en-US" w:eastAsia="zh-CN"/>
        </w:rPr>
        <w:t>专业辅导，并从中推选项目代表安徽省参加第三届全国人力资源服务创新大赛。</w:t>
      </w:r>
    </w:p>
    <w:p w14:paraId="1D292A7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3.竞赛过程中组织网络票选，在网络票选活动中，票选人气靠前的项目将获得“最具人气项目”奖。</w:t>
      </w:r>
    </w:p>
    <w:p w14:paraId="6F135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（三）其他奖项</w:t>
      </w:r>
    </w:p>
    <w:p w14:paraId="74C85C3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1.对氛围营造活动组织突出的地市由竞赛组委会办公室颁发“优秀组织单位”牌匾和证书。</w:t>
      </w:r>
    </w:p>
    <w:p w14:paraId="1FF2B72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2.对贡献突出的承办、协办和支持单位，由竞赛组委会办公室颁发“突出贡献单位”牌匾和证书。</w:t>
      </w:r>
    </w:p>
    <w:p w14:paraId="5A7DC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七、有关要求</w:t>
      </w:r>
    </w:p>
    <w:p w14:paraId="133A8146">
      <w:pPr>
        <w:spacing w:line="600" w:lineRule="exact"/>
        <w:ind w:firstLine="640"/>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rPr>
        <w:t>（一）加强组织。</w:t>
      </w:r>
      <w:r>
        <w:rPr>
          <w:rFonts w:hint="eastAsia" w:ascii="仿宋_GB2312" w:hAnsi="仿宋_GB2312" w:eastAsia="仿宋_GB2312" w:cs="仿宋_GB2312"/>
          <w:color w:val="auto"/>
          <w:sz w:val="32"/>
          <w:szCs w:val="32"/>
        </w:rPr>
        <w:t>各地要高度重视，加强组织领导，精心组织实施</w:t>
      </w:r>
      <w:r>
        <w:rPr>
          <w:rFonts w:hint="eastAsia" w:ascii="仿宋_GB2312" w:hAnsi="仿宋_GB2312" w:eastAsia="仿宋_GB2312" w:cs="仿宋_GB2312"/>
          <w:color w:val="auto"/>
          <w:sz w:val="32"/>
          <w:szCs w:val="32"/>
          <w:lang w:val="en-US" w:eastAsia="zh-CN"/>
        </w:rPr>
        <w:t>选拔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共同把本次竞赛办成一届有特色、高品质的行业竞赛</w:t>
      </w:r>
      <w:r>
        <w:rPr>
          <w:rFonts w:hint="eastAsia" w:ascii="仿宋_GB2312" w:hAnsi="仿宋_GB2312" w:eastAsia="仿宋_GB2312" w:cs="仿宋_GB2312"/>
          <w:color w:val="auto"/>
          <w:sz w:val="32"/>
          <w:szCs w:val="32"/>
        </w:rPr>
        <w:t>。</w:t>
      </w:r>
    </w:p>
    <w:p w14:paraId="6A853247">
      <w:pPr>
        <w:spacing w:line="60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（二）广泛动员。</w:t>
      </w:r>
      <w:r>
        <w:rPr>
          <w:rFonts w:hint="eastAsia" w:ascii="仿宋_GB2312" w:hAnsi="仿宋_GB2312" w:eastAsia="仿宋_GB2312" w:cs="仿宋_GB2312"/>
          <w:color w:val="auto"/>
          <w:sz w:val="32"/>
          <w:szCs w:val="32"/>
        </w:rPr>
        <w:t>各地要加强宣传报道，广泛动员组织当地人力资源服务机构从业人员、企业人力资源管理人员参赛，把理论知识、业务能力突出的选手选拔出来，展现新时代我省人力资源服务从业人员精神风采，提升人力资源服务行业的知名度和影响力。</w:t>
      </w:r>
    </w:p>
    <w:p w14:paraId="0A8D6113">
      <w:pPr>
        <w:spacing w:line="60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（三）精心</w:t>
      </w:r>
      <w:r>
        <w:rPr>
          <w:rFonts w:hint="eastAsia" w:ascii="楷体_GB2312" w:hAnsi="楷体_GB2312" w:eastAsia="楷体_GB2312" w:cs="楷体_GB2312"/>
          <w:b w:val="0"/>
          <w:bCs w:val="0"/>
          <w:color w:val="auto"/>
          <w:sz w:val="32"/>
          <w:szCs w:val="32"/>
          <w:lang w:eastAsia="zh-CN"/>
        </w:rPr>
        <w:t>备赛</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rPr>
        <w:t>各地要组织参赛人员认真学习相关材料，将理论与实践相结合，注重在学中做、做中学，通过不同的方式加深选手对理论知识的理解和运用。</w:t>
      </w:r>
    </w:p>
    <w:p w14:paraId="204CCB2E">
      <w:pPr>
        <w:spacing w:line="600" w:lineRule="exact"/>
        <w:ind w:firstLine="640"/>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（四）保障安全。</w:t>
      </w:r>
      <w:r>
        <w:rPr>
          <w:rFonts w:hint="eastAsia" w:ascii="仿宋_GB2312" w:hAnsi="仿宋_GB2312" w:eastAsia="仿宋_GB2312" w:cs="仿宋_GB2312"/>
          <w:color w:val="auto"/>
          <w:sz w:val="32"/>
          <w:szCs w:val="32"/>
          <w:lang w:val="en-US" w:eastAsia="zh-CN"/>
        </w:rPr>
        <w:t>做好竞赛安全保障工作，</w:t>
      </w:r>
      <w:r>
        <w:rPr>
          <w:rFonts w:hint="eastAsia" w:ascii="仿宋_GB2312" w:hAnsi="仿宋" w:eastAsia="仿宋_GB2312"/>
          <w:color w:val="auto"/>
          <w:sz w:val="32"/>
          <w:szCs w:val="32"/>
          <w:lang w:eastAsia="zh-CN"/>
        </w:rPr>
        <w:t>周密制定各类安全预案，落实各项安全责任，</w:t>
      </w:r>
      <w:r>
        <w:rPr>
          <w:rFonts w:hint="eastAsia" w:ascii="仿宋_GB2312" w:hAnsi="仿宋_GB2312" w:eastAsia="仿宋_GB2312" w:cs="仿宋_GB2312"/>
          <w:color w:val="auto"/>
          <w:sz w:val="32"/>
          <w:szCs w:val="32"/>
          <w:lang w:val="en-US" w:eastAsia="zh-CN"/>
        </w:rPr>
        <w:t>建立安全事故报告及处理程序。参赛人员应确保按照竞赛要求操作和使用竞赛设备，遇到安全问题时要及时向竞赛组委会报告。</w:t>
      </w:r>
    </w:p>
    <w:p w14:paraId="67B51102">
      <w:pPr>
        <w:spacing w:line="600" w:lineRule="exact"/>
        <w:ind w:firstLine="640"/>
        <w:rPr>
          <w:rFonts w:hint="default"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（五）</w:t>
      </w:r>
      <w:r>
        <w:rPr>
          <w:rFonts w:hint="eastAsia" w:ascii="仿宋_GB2312" w:hAnsi="仿宋_GB2312" w:eastAsia="仿宋_GB2312" w:cs="仿宋_GB2312"/>
          <w:color w:val="auto"/>
          <w:sz w:val="32"/>
          <w:szCs w:val="32"/>
          <w:lang w:val="en-US" w:eastAsia="zh-CN"/>
        </w:rPr>
        <w:t>各代表队请于2025年6月10日前将《</w:t>
      </w:r>
      <w:r>
        <w:rPr>
          <w:rFonts w:hint="eastAsia" w:ascii="仿宋_GB2312" w:hAnsi="仿宋_GB2312" w:eastAsia="仿宋_GB2312" w:cs="仿宋_GB2312"/>
          <w:color w:val="auto"/>
          <w:kern w:val="2"/>
          <w:sz w:val="32"/>
          <w:szCs w:val="32"/>
          <w:lang w:val="en-US" w:eastAsia="zh-CN" w:bidi="ar-SA"/>
        </w:rPr>
        <w:t>联络员信息填报表</w:t>
      </w:r>
      <w:r>
        <w:rPr>
          <w:rFonts w:hint="eastAsia" w:ascii="仿宋_GB2312" w:hAnsi="仿宋_GB2312" w:eastAsia="仿宋_GB2312" w:cs="仿宋_GB2312"/>
          <w:color w:val="auto"/>
          <w:sz w:val="32"/>
          <w:szCs w:val="32"/>
          <w:lang w:val="en-US" w:eastAsia="zh-CN"/>
        </w:rPr>
        <w:t>》（附件2）发送至竞赛组委会办公室指定电子邮箱：ahrsayx@163.com。</w:t>
      </w:r>
    </w:p>
    <w:p w14:paraId="5D284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640" w:firstLineChars="200"/>
        <w:jc w:val="both"/>
        <w:rPr>
          <w:rFonts w:hint="eastAsia" w:ascii="黑体" w:hAnsi="黑体" w:eastAsia="黑体" w:cs="黑体"/>
          <w:color w:val="auto"/>
          <w:sz w:val="32"/>
          <w:szCs w:val="32"/>
        </w:rPr>
      </w:pPr>
      <w:r>
        <w:rPr>
          <w:rFonts w:hint="eastAsia" w:ascii="黑体" w:hAnsi="黑体" w:eastAsia="黑体" w:cs="黑体"/>
          <w:i w:val="0"/>
          <w:iCs w:val="0"/>
          <w:caps w:val="0"/>
          <w:color w:val="auto"/>
          <w:spacing w:val="0"/>
          <w:kern w:val="0"/>
          <w:sz w:val="32"/>
          <w:szCs w:val="32"/>
          <w:lang w:val="en-US" w:eastAsia="zh-CN" w:bidi="ar"/>
        </w:rPr>
        <w:t>八、联系方式</w:t>
      </w:r>
    </w:p>
    <w:p w14:paraId="609DC3A4">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竞赛组委会办公室</w:t>
      </w:r>
    </w:p>
    <w:p w14:paraId="5A777A31">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联系单位：安徽省人力资源服务协会</w:t>
      </w:r>
    </w:p>
    <w:p w14:paraId="7210E2D1">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 系 人：袁远</w:t>
      </w:r>
    </w:p>
    <w:p w14:paraId="69310510">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联系电话：0551-67101220</w:t>
      </w:r>
    </w:p>
    <w:p w14:paraId="233C60BD">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电子邮箱：ahrsayx@163.com</w:t>
      </w:r>
    </w:p>
    <w:p w14:paraId="63BA7D70">
      <w:pPr>
        <w:pStyle w:val="12"/>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附：1.竞赛领导机构</w:t>
      </w:r>
    </w:p>
    <w:p w14:paraId="76008EC1">
      <w:pPr>
        <w:pStyle w:val="12"/>
        <w:ind w:left="0" w:leftChars="0" w:firstLine="1280" w:firstLineChars="4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2.联络员信息填报表</w:t>
      </w:r>
    </w:p>
    <w:p w14:paraId="027D4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 </w:t>
      </w:r>
    </w:p>
    <w:p w14:paraId="28760B93">
      <w:pPr>
        <w:spacing w:line="60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安徽省人力资源和社会保障厅    安徽省人力资源服务协会</w:t>
      </w:r>
    </w:p>
    <w:p w14:paraId="4DF69C17">
      <w:pPr>
        <w:ind w:firstLine="420" w:firstLineChars="200"/>
        <w:rPr>
          <w:rFonts w:hint="eastAsia"/>
          <w:color w:val="auto"/>
          <w:lang w:val="en-US" w:eastAsia="zh-CN"/>
        </w:rPr>
      </w:pPr>
    </w:p>
    <w:p w14:paraId="703C9E36">
      <w:pPr>
        <w:pStyle w:val="12"/>
        <w:ind w:left="0" w:leftChars="0" w:firstLine="1280" w:firstLineChars="400"/>
        <w:jc w:val="right"/>
        <w:rPr>
          <w:rFonts w:hint="eastAsia" w:ascii="仿宋_GB2312" w:hAnsi="仿宋_GB2312" w:eastAsia="仿宋_GB2312" w:cs="仿宋_GB2312"/>
          <w:color w:val="auto"/>
          <w:kern w:val="2"/>
          <w:sz w:val="32"/>
          <w:szCs w:val="32"/>
          <w:lang w:val="en-US" w:eastAsia="zh-CN" w:bidi="ar-SA"/>
        </w:rPr>
      </w:pPr>
    </w:p>
    <w:p w14:paraId="296E7B48">
      <w:pPr>
        <w:pStyle w:val="12"/>
        <w:ind w:left="0" w:leftChars="0" w:firstLine="1280" w:firstLineChars="400"/>
        <w:jc w:val="right"/>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2025年5月  日</w:t>
      </w:r>
    </w:p>
    <w:p w14:paraId="5BE5D02D">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749311F4">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738B432D">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59046E49">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07240F9E">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1EF3B122">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71E1239A">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497A5596">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77E1915D">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48FBE434">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3553EA0A">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2847FEBA">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p>
    <w:p w14:paraId="4956E2D5">
      <w:pPr>
        <w:keepNext w:val="0"/>
        <w:keepLines w:val="0"/>
        <w:pageBreakBefore w:val="0"/>
        <w:widowControl w:val="0"/>
        <w:kinsoku/>
        <w:wordWrap/>
        <w:overflowPunct/>
        <w:topLinePunct w:val="0"/>
        <w:autoSpaceDE/>
        <w:autoSpaceDN/>
        <w:bidi w:val="0"/>
        <w:adjustRightInd/>
        <w:snapToGrid/>
        <w:spacing w:after="157" w:afterLines="50" w:line="231" w:lineRule="auto"/>
        <w:ind w:left="45"/>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附件</w:t>
      </w:r>
      <w:r>
        <w:rPr>
          <w:rFonts w:hint="eastAsia" w:ascii="仿宋_GB2312" w:hAnsi="仿宋_GB2312" w:eastAsia="仿宋_GB2312" w:cs="仿宋_GB2312"/>
          <w:color w:val="auto"/>
          <w:spacing w:val="-42"/>
          <w:sz w:val="32"/>
          <w:szCs w:val="32"/>
          <w:lang w:val="en-US" w:eastAsia="zh-CN"/>
        </w:rPr>
        <w:t>1</w:t>
      </w:r>
      <w:r>
        <w:rPr>
          <w:rFonts w:hint="eastAsia" w:ascii="仿宋_GB2312" w:hAnsi="仿宋_GB2312" w:eastAsia="仿宋_GB2312" w:cs="仿宋_GB2312"/>
          <w:color w:val="auto"/>
          <w:spacing w:val="-10"/>
          <w:sz w:val="32"/>
          <w:szCs w:val="32"/>
        </w:rPr>
        <w:t>：</w:t>
      </w:r>
    </w:p>
    <w:p w14:paraId="2927336F">
      <w:pPr>
        <w:pStyle w:val="8"/>
        <w:jc w:val="center"/>
        <w:rPr>
          <w:rFonts w:hint="default"/>
          <w:color w:val="auto"/>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lang w:eastAsia="zh-CN" w:bidi="ar"/>
        </w:rPr>
        <w:t>安徽省职业技能竞赛—第三届全省人力资源服务创新创业暨职业技能</w:t>
      </w: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竞赛领导机构</w:t>
      </w:r>
    </w:p>
    <w:p w14:paraId="13448A7D">
      <w:pPr>
        <w:adjustRightInd w:val="0"/>
        <w:snapToGrid w:val="0"/>
        <w:spacing w:line="240" w:lineRule="auto"/>
        <w:ind w:firstLine="560" w:firstLineChars="200"/>
        <w:rPr>
          <w:rFonts w:hint="eastAsia"/>
          <w:color w:val="auto"/>
          <w:sz w:val="28"/>
          <w:szCs w:val="28"/>
          <w:lang w:val="en-US"/>
        </w:rPr>
      </w:pPr>
    </w:p>
    <w:p w14:paraId="1140F9E8">
      <w:pPr>
        <w:keepNext w:val="0"/>
        <w:keepLines w:val="0"/>
        <w:pageBreakBefore w:val="0"/>
        <w:widowControl w:val="0"/>
        <w:kinsoku/>
        <w:wordWrap/>
        <w:overflowPunct/>
        <w:topLinePunct w:val="0"/>
        <w:autoSpaceDE w:val="0"/>
        <w:autoSpaceDN w:val="0"/>
        <w:bidi w:val="0"/>
        <w:adjustRightInd/>
        <w:spacing w:line="60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eastAsia="zh-CN"/>
        </w:rPr>
        <w:t>一、竞赛组委会</w:t>
      </w:r>
    </w:p>
    <w:p w14:paraId="0A144536">
      <w:pPr>
        <w:pStyle w:val="8"/>
        <w:keepNext w:val="0"/>
        <w:keepLines w:val="0"/>
        <w:pageBreakBefore w:val="0"/>
        <w:widowControl w:val="0"/>
        <w:kinsoku/>
        <w:wordWrap/>
        <w:overflowPunct/>
        <w:topLinePunct w:val="0"/>
        <w:autoSpaceDE w:val="0"/>
        <w:autoSpaceDN w:val="0"/>
        <w:bidi w:val="0"/>
        <w:adjustRightIn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由</w:t>
      </w:r>
      <w:r>
        <w:rPr>
          <w:rFonts w:hint="eastAsia" w:ascii="仿宋_GB2312" w:hAnsi="仿宋_GB2312" w:eastAsia="仿宋_GB2312" w:cs="仿宋_GB2312"/>
          <w:i w:val="0"/>
          <w:iCs w:val="0"/>
          <w:caps w:val="0"/>
          <w:color w:val="0000FF"/>
          <w:spacing w:val="0"/>
          <w:kern w:val="0"/>
          <w:sz w:val="32"/>
          <w:szCs w:val="32"/>
          <w:lang w:val="en-US" w:eastAsia="zh-CN" w:bidi="ar"/>
        </w:rPr>
        <w:t>安徽省人力资源社会保障厅、安徽省人力资源服务协会、各市人力资源社会保障</w:t>
      </w:r>
      <w:r>
        <w:rPr>
          <w:rFonts w:hint="eastAsia" w:ascii="仿宋_GB2312" w:hAnsi="仿宋_GB2312" w:eastAsia="仿宋_GB2312" w:cs="仿宋_GB2312"/>
          <w:i w:val="0"/>
          <w:iCs w:val="0"/>
          <w:caps w:val="0"/>
          <w:color w:val="auto"/>
          <w:spacing w:val="0"/>
          <w:kern w:val="0"/>
          <w:sz w:val="32"/>
          <w:szCs w:val="32"/>
          <w:lang w:val="en-US" w:eastAsia="zh-CN" w:bidi="ar"/>
        </w:rPr>
        <w:t>局共同成立竞赛组委会，全面负责竞赛组织管理工作。</w:t>
      </w:r>
    </w:p>
    <w:tbl>
      <w:tblPr>
        <w:tblStyle w:val="13"/>
        <w:tblW w:w="8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1"/>
        <w:gridCol w:w="6378"/>
      </w:tblGrid>
      <w:tr w14:paraId="7EFC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45310E36">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组长：</w:t>
            </w:r>
          </w:p>
        </w:tc>
        <w:tc>
          <w:tcPr>
            <w:tcW w:w="6378" w:type="dxa"/>
            <w:tcBorders>
              <w:top w:val="nil"/>
              <w:left w:val="nil"/>
              <w:bottom w:val="nil"/>
              <w:right w:val="nil"/>
            </w:tcBorders>
            <w:shd w:val="clear" w:color="auto" w:fill="auto"/>
            <w:noWrap/>
            <w:vAlign w:val="center"/>
          </w:tcPr>
          <w:p w14:paraId="3A478A70">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iCs w:val="0"/>
                <w:color w:val="auto"/>
                <w:sz w:val="22"/>
                <w:szCs w:val="22"/>
                <w:u w:val="none"/>
              </w:rPr>
            </w:pPr>
          </w:p>
        </w:tc>
      </w:tr>
      <w:tr w14:paraId="667A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0EA0AD5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程宗录</w:t>
            </w:r>
          </w:p>
        </w:tc>
        <w:tc>
          <w:tcPr>
            <w:tcW w:w="6378" w:type="dxa"/>
            <w:tcBorders>
              <w:top w:val="nil"/>
              <w:left w:val="nil"/>
              <w:bottom w:val="nil"/>
              <w:right w:val="nil"/>
            </w:tcBorders>
            <w:shd w:val="clear" w:color="auto" w:fill="auto"/>
            <w:noWrap/>
            <w:vAlign w:val="center"/>
          </w:tcPr>
          <w:p w14:paraId="57B65A2E">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省人社厅党组成员、副厅长</w:t>
            </w:r>
          </w:p>
        </w:tc>
      </w:tr>
      <w:tr w14:paraId="12CB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461C06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刘少华</w:t>
            </w:r>
          </w:p>
        </w:tc>
        <w:tc>
          <w:tcPr>
            <w:tcW w:w="6378" w:type="dxa"/>
            <w:tcBorders>
              <w:top w:val="nil"/>
              <w:left w:val="nil"/>
              <w:bottom w:val="nil"/>
              <w:right w:val="nil"/>
            </w:tcBorders>
            <w:shd w:val="clear" w:color="auto" w:fill="auto"/>
            <w:noWrap/>
            <w:vAlign w:val="center"/>
          </w:tcPr>
          <w:p w14:paraId="6FF0E480">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省人力资源服务协会会长</w:t>
            </w:r>
          </w:p>
        </w:tc>
      </w:tr>
      <w:tr w14:paraId="1475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0C4367E8">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成员：</w:t>
            </w:r>
          </w:p>
        </w:tc>
        <w:tc>
          <w:tcPr>
            <w:tcW w:w="6378" w:type="dxa"/>
            <w:tcBorders>
              <w:top w:val="nil"/>
              <w:left w:val="nil"/>
              <w:bottom w:val="nil"/>
              <w:right w:val="nil"/>
            </w:tcBorders>
            <w:shd w:val="clear" w:color="auto" w:fill="auto"/>
            <w:noWrap/>
            <w:vAlign w:val="center"/>
          </w:tcPr>
          <w:p w14:paraId="5784DB76">
            <w:pPr>
              <w:keepNext w:val="0"/>
              <w:keepLines w:val="0"/>
              <w:pageBreakBefore w:val="0"/>
              <w:widowControl/>
              <w:kinsoku/>
              <w:wordWrap/>
              <w:overflowPunct/>
              <w:topLinePunct w:val="0"/>
              <w:autoSpaceDE/>
              <w:autoSpaceDN/>
              <w:bidi w:val="0"/>
              <w:adjustRightInd/>
              <w:snapToGrid/>
              <w:spacing w:line="580" w:lineRule="exact"/>
              <w:jc w:val="both"/>
              <w:rPr>
                <w:rFonts w:hint="eastAsia" w:ascii="仿宋_GB2312" w:hAnsi="宋体" w:eastAsia="仿宋_GB2312" w:cs="仿宋_GB2312"/>
                <w:i w:val="0"/>
                <w:iCs w:val="0"/>
                <w:color w:val="auto"/>
                <w:sz w:val="32"/>
                <w:szCs w:val="32"/>
                <w:u w:val="none"/>
              </w:rPr>
            </w:pPr>
          </w:p>
        </w:tc>
      </w:tr>
      <w:tr w14:paraId="56E7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341D0A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吴笑梅</w:t>
            </w:r>
          </w:p>
        </w:tc>
        <w:tc>
          <w:tcPr>
            <w:tcW w:w="6378" w:type="dxa"/>
            <w:tcBorders>
              <w:top w:val="nil"/>
              <w:left w:val="nil"/>
              <w:bottom w:val="nil"/>
              <w:right w:val="nil"/>
            </w:tcBorders>
            <w:shd w:val="clear" w:color="auto" w:fill="auto"/>
            <w:noWrap/>
            <w:vAlign w:val="center"/>
          </w:tcPr>
          <w:p w14:paraId="2744D0A0">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省人社厅职业能力建设处处长</w:t>
            </w:r>
          </w:p>
        </w:tc>
      </w:tr>
      <w:tr w14:paraId="3204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7E064CA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李  程</w:t>
            </w:r>
          </w:p>
        </w:tc>
        <w:tc>
          <w:tcPr>
            <w:tcW w:w="6378" w:type="dxa"/>
            <w:tcBorders>
              <w:top w:val="nil"/>
              <w:left w:val="nil"/>
              <w:bottom w:val="nil"/>
              <w:right w:val="nil"/>
            </w:tcBorders>
            <w:shd w:val="clear" w:color="auto" w:fill="auto"/>
            <w:noWrap/>
            <w:vAlign w:val="center"/>
          </w:tcPr>
          <w:p w14:paraId="63BBA9B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省人社厅人力资源流动管理处副处长</w:t>
            </w:r>
          </w:p>
        </w:tc>
      </w:tr>
      <w:tr w14:paraId="5B2D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5724A3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王  海</w:t>
            </w:r>
          </w:p>
        </w:tc>
        <w:tc>
          <w:tcPr>
            <w:tcW w:w="6378" w:type="dxa"/>
            <w:tcBorders>
              <w:top w:val="nil"/>
              <w:left w:val="nil"/>
              <w:bottom w:val="nil"/>
              <w:right w:val="nil"/>
            </w:tcBorders>
            <w:shd w:val="clear" w:color="auto" w:fill="auto"/>
            <w:noWrap/>
            <w:vAlign w:val="center"/>
          </w:tcPr>
          <w:p w14:paraId="0964557E">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省技能人才管理服务中心主任</w:t>
            </w:r>
          </w:p>
        </w:tc>
      </w:tr>
      <w:tr w14:paraId="5FB2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34B85D8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康  平</w:t>
            </w:r>
          </w:p>
        </w:tc>
        <w:tc>
          <w:tcPr>
            <w:tcW w:w="6378" w:type="dxa"/>
            <w:tcBorders>
              <w:top w:val="nil"/>
              <w:left w:val="nil"/>
              <w:bottom w:val="nil"/>
              <w:right w:val="nil"/>
            </w:tcBorders>
            <w:shd w:val="clear" w:color="auto" w:fill="auto"/>
            <w:noWrap/>
            <w:vAlign w:val="center"/>
          </w:tcPr>
          <w:p w14:paraId="0D516C65">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省人社厅人力资源流动管理处一级调研员</w:t>
            </w:r>
          </w:p>
        </w:tc>
      </w:tr>
      <w:tr w14:paraId="7B11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1234F8C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陶  成</w:t>
            </w:r>
          </w:p>
        </w:tc>
        <w:tc>
          <w:tcPr>
            <w:tcW w:w="6378" w:type="dxa"/>
            <w:tcBorders>
              <w:top w:val="nil"/>
              <w:left w:val="nil"/>
              <w:bottom w:val="nil"/>
              <w:right w:val="nil"/>
            </w:tcBorders>
            <w:shd w:val="clear" w:color="auto" w:fill="auto"/>
            <w:noWrap/>
            <w:vAlign w:val="center"/>
          </w:tcPr>
          <w:p w14:paraId="1781768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合肥市人社局党组成员、副局长</w:t>
            </w:r>
          </w:p>
        </w:tc>
      </w:tr>
      <w:tr w14:paraId="0EDD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078D556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张  华</w:t>
            </w:r>
          </w:p>
        </w:tc>
        <w:tc>
          <w:tcPr>
            <w:tcW w:w="6378" w:type="dxa"/>
            <w:tcBorders>
              <w:top w:val="nil"/>
              <w:left w:val="nil"/>
              <w:bottom w:val="nil"/>
              <w:right w:val="nil"/>
            </w:tcBorders>
            <w:shd w:val="clear" w:color="auto" w:fill="auto"/>
            <w:noWrap/>
            <w:vAlign w:val="center"/>
          </w:tcPr>
          <w:p w14:paraId="0538D6BC">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淮北市人社局党组成员、副局长</w:t>
            </w:r>
          </w:p>
        </w:tc>
      </w:tr>
      <w:tr w14:paraId="2694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335BA72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sz w:val="32"/>
                <w:szCs w:val="32"/>
                <w:u w:val="none"/>
              </w:rPr>
              <w:t>孙亚伟</w:t>
            </w:r>
          </w:p>
        </w:tc>
        <w:tc>
          <w:tcPr>
            <w:tcW w:w="6378" w:type="dxa"/>
            <w:tcBorders>
              <w:top w:val="nil"/>
              <w:left w:val="nil"/>
              <w:bottom w:val="nil"/>
              <w:right w:val="nil"/>
            </w:tcBorders>
            <w:shd w:val="clear" w:color="auto" w:fill="auto"/>
            <w:noWrap/>
            <w:vAlign w:val="center"/>
          </w:tcPr>
          <w:p w14:paraId="0DB16ED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仿宋_GB2312" w:hAnsi="宋体" w:eastAsia="仿宋_GB2312" w:cs="仿宋_GB2312"/>
                <w:i w:val="0"/>
                <w:iCs w:val="0"/>
                <w:color w:val="auto"/>
                <w:sz w:val="32"/>
                <w:szCs w:val="32"/>
                <w:u w:val="none"/>
                <w:lang w:val="en-US"/>
              </w:rPr>
            </w:pPr>
            <w:r>
              <w:rPr>
                <w:rFonts w:hint="eastAsia" w:ascii="仿宋_GB2312" w:hAnsi="宋体" w:eastAsia="仿宋_GB2312" w:cs="仿宋_GB2312"/>
                <w:i w:val="0"/>
                <w:iCs w:val="0"/>
                <w:color w:val="auto"/>
                <w:kern w:val="0"/>
                <w:sz w:val="32"/>
                <w:szCs w:val="32"/>
                <w:u w:val="none"/>
                <w:lang w:val="en-US" w:eastAsia="zh-CN" w:bidi="ar"/>
              </w:rPr>
              <w:t>亳州市人社局三级调研员</w:t>
            </w:r>
          </w:p>
        </w:tc>
      </w:tr>
      <w:tr w14:paraId="2420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4D8790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sz w:val="32"/>
                <w:szCs w:val="32"/>
                <w:u w:val="none"/>
              </w:rPr>
              <w:t>赵文光</w:t>
            </w:r>
          </w:p>
        </w:tc>
        <w:tc>
          <w:tcPr>
            <w:tcW w:w="6378" w:type="dxa"/>
            <w:tcBorders>
              <w:top w:val="nil"/>
              <w:left w:val="nil"/>
              <w:bottom w:val="nil"/>
              <w:right w:val="nil"/>
            </w:tcBorders>
            <w:shd w:val="clear" w:color="auto" w:fill="auto"/>
            <w:noWrap/>
            <w:vAlign w:val="center"/>
          </w:tcPr>
          <w:p w14:paraId="395E0B0D">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宿州市人社局二级调研员</w:t>
            </w:r>
          </w:p>
        </w:tc>
      </w:tr>
      <w:tr w14:paraId="58AE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F84149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孙敦一</w:t>
            </w:r>
          </w:p>
        </w:tc>
        <w:tc>
          <w:tcPr>
            <w:tcW w:w="6378" w:type="dxa"/>
            <w:tcBorders>
              <w:top w:val="nil"/>
              <w:left w:val="nil"/>
              <w:bottom w:val="nil"/>
              <w:right w:val="nil"/>
            </w:tcBorders>
            <w:shd w:val="clear" w:color="auto" w:fill="auto"/>
            <w:noWrap/>
            <w:vAlign w:val="center"/>
          </w:tcPr>
          <w:p w14:paraId="2A0890BD">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蚌埠市人社局党组成员、副局长</w:t>
            </w:r>
          </w:p>
        </w:tc>
      </w:tr>
      <w:tr w14:paraId="384B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3E340AF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巫  振</w:t>
            </w:r>
          </w:p>
        </w:tc>
        <w:tc>
          <w:tcPr>
            <w:tcW w:w="6378" w:type="dxa"/>
            <w:tcBorders>
              <w:top w:val="nil"/>
              <w:left w:val="nil"/>
              <w:bottom w:val="nil"/>
              <w:right w:val="nil"/>
            </w:tcBorders>
            <w:shd w:val="clear" w:color="auto" w:fill="auto"/>
            <w:noWrap/>
            <w:vAlign w:val="center"/>
          </w:tcPr>
          <w:p w14:paraId="540FF25B">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阜阳市人社局二级调研员</w:t>
            </w:r>
          </w:p>
        </w:tc>
      </w:tr>
      <w:tr w14:paraId="2A97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6261832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张新辉</w:t>
            </w:r>
          </w:p>
        </w:tc>
        <w:tc>
          <w:tcPr>
            <w:tcW w:w="6378" w:type="dxa"/>
            <w:tcBorders>
              <w:top w:val="nil"/>
              <w:left w:val="nil"/>
              <w:bottom w:val="nil"/>
              <w:right w:val="nil"/>
            </w:tcBorders>
            <w:shd w:val="clear" w:color="auto" w:fill="auto"/>
            <w:noWrap/>
            <w:vAlign w:val="center"/>
          </w:tcPr>
          <w:p w14:paraId="7111DA8D">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淮南市人社局党组成员、副局长</w:t>
            </w:r>
          </w:p>
        </w:tc>
      </w:tr>
      <w:tr w14:paraId="78FD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0113C5F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仲卫东</w:t>
            </w:r>
          </w:p>
        </w:tc>
        <w:tc>
          <w:tcPr>
            <w:tcW w:w="6378" w:type="dxa"/>
            <w:tcBorders>
              <w:top w:val="nil"/>
              <w:left w:val="nil"/>
              <w:bottom w:val="nil"/>
              <w:right w:val="nil"/>
            </w:tcBorders>
            <w:shd w:val="clear" w:color="auto" w:fill="auto"/>
            <w:noWrap/>
            <w:vAlign w:val="center"/>
          </w:tcPr>
          <w:p w14:paraId="0620B28D">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滁州市人社局党组成员、副局长</w:t>
            </w:r>
          </w:p>
        </w:tc>
      </w:tr>
      <w:tr w14:paraId="1E90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4501510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2"/>
                <w:sz w:val="32"/>
                <w:szCs w:val="32"/>
                <w:u w:val="none"/>
                <w:lang w:val="en-US" w:eastAsia="zh-CN" w:bidi="ar-SA"/>
              </w:rPr>
              <w:t>李小天</w:t>
            </w:r>
          </w:p>
        </w:tc>
        <w:tc>
          <w:tcPr>
            <w:tcW w:w="6378" w:type="dxa"/>
            <w:tcBorders>
              <w:top w:val="nil"/>
              <w:left w:val="nil"/>
              <w:bottom w:val="nil"/>
              <w:right w:val="nil"/>
            </w:tcBorders>
            <w:shd w:val="clear" w:color="auto" w:fill="auto"/>
            <w:noWrap/>
            <w:vAlign w:val="center"/>
          </w:tcPr>
          <w:p w14:paraId="7DB29637">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六安市人社局党组成员、副局长</w:t>
            </w:r>
          </w:p>
        </w:tc>
      </w:tr>
      <w:tr w14:paraId="343B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2C1BEA9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宋  冰</w:t>
            </w:r>
          </w:p>
        </w:tc>
        <w:tc>
          <w:tcPr>
            <w:tcW w:w="6378" w:type="dxa"/>
            <w:tcBorders>
              <w:top w:val="nil"/>
              <w:left w:val="nil"/>
              <w:bottom w:val="nil"/>
              <w:right w:val="nil"/>
            </w:tcBorders>
            <w:shd w:val="clear" w:color="auto" w:fill="auto"/>
            <w:noWrap/>
            <w:vAlign w:val="center"/>
          </w:tcPr>
          <w:p w14:paraId="460CC6CB">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马鞍山市人社局党组成员、副局长</w:t>
            </w:r>
          </w:p>
        </w:tc>
      </w:tr>
      <w:tr w14:paraId="5383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05C0EAC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陆照海</w:t>
            </w:r>
          </w:p>
        </w:tc>
        <w:tc>
          <w:tcPr>
            <w:tcW w:w="6378" w:type="dxa"/>
            <w:tcBorders>
              <w:top w:val="nil"/>
              <w:left w:val="nil"/>
              <w:bottom w:val="nil"/>
              <w:right w:val="nil"/>
            </w:tcBorders>
            <w:shd w:val="clear" w:color="auto" w:fill="auto"/>
            <w:noWrap/>
            <w:vAlign w:val="center"/>
          </w:tcPr>
          <w:p w14:paraId="779EC11C">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芜湖市人社局党委委员、副局长</w:t>
            </w:r>
          </w:p>
        </w:tc>
      </w:tr>
      <w:tr w14:paraId="5168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15A55FF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2"/>
                <w:sz w:val="32"/>
                <w:szCs w:val="32"/>
                <w:u w:val="none"/>
                <w:lang w:val="en-US" w:eastAsia="zh-CN" w:bidi="ar-SA"/>
              </w:rPr>
              <w:t>冯新年</w:t>
            </w:r>
          </w:p>
        </w:tc>
        <w:tc>
          <w:tcPr>
            <w:tcW w:w="6378" w:type="dxa"/>
            <w:tcBorders>
              <w:top w:val="nil"/>
              <w:left w:val="nil"/>
              <w:bottom w:val="nil"/>
              <w:right w:val="nil"/>
            </w:tcBorders>
            <w:shd w:val="clear" w:color="auto" w:fill="auto"/>
            <w:noWrap/>
            <w:vAlign w:val="center"/>
          </w:tcPr>
          <w:p w14:paraId="02A368FE">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宣城市人社局党组成员、市就业人才中心主任</w:t>
            </w:r>
          </w:p>
        </w:tc>
      </w:tr>
      <w:tr w14:paraId="0EA6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4F9DEB5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陈  龙</w:t>
            </w:r>
          </w:p>
        </w:tc>
        <w:tc>
          <w:tcPr>
            <w:tcW w:w="6378" w:type="dxa"/>
            <w:tcBorders>
              <w:top w:val="nil"/>
              <w:left w:val="nil"/>
              <w:bottom w:val="nil"/>
              <w:right w:val="nil"/>
            </w:tcBorders>
            <w:shd w:val="clear" w:color="auto" w:fill="auto"/>
            <w:noWrap/>
            <w:vAlign w:val="center"/>
          </w:tcPr>
          <w:p w14:paraId="2D4DD55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铜陵市人社局党组成员、副局长</w:t>
            </w:r>
          </w:p>
        </w:tc>
      </w:tr>
      <w:tr w14:paraId="16BC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44869A2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章和平</w:t>
            </w:r>
          </w:p>
        </w:tc>
        <w:tc>
          <w:tcPr>
            <w:tcW w:w="6378" w:type="dxa"/>
            <w:tcBorders>
              <w:top w:val="nil"/>
              <w:left w:val="nil"/>
              <w:bottom w:val="nil"/>
              <w:right w:val="nil"/>
            </w:tcBorders>
            <w:shd w:val="clear" w:color="auto" w:fill="auto"/>
            <w:noWrap/>
            <w:vAlign w:val="center"/>
          </w:tcPr>
          <w:p w14:paraId="48E47B0B">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池州市人社局党组成员、市人事考试指导中心主任</w:t>
            </w:r>
          </w:p>
        </w:tc>
      </w:tr>
      <w:tr w14:paraId="0F5D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6E8423E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方  敏</w:t>
            </w:r>
          </w:p>
        </w:tc>
        <w:tc>
          <w:tcPr>
            <w:tcW w:w="6378" w:type="dxa"/>
            <w:tcBorders>
              <w:top w:val="nil"/>
              <w:left w:val="nil"/>
              <w:bottom w:val="nil"/>
              <w:right w:val="nil"/>
            </w:tcBorders>
            <w:shd w:val="clear" w:color="auto" w:fill="auto"/>
            <w:noWrap/>
            <w:vAlign w:val="center"/>
          </w:tcPr>
          <w:p w14:paraId="72B4709F">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安庆市人社局党组成员、副局长</w:t>
            </w:r>
          </w:p>
        </w:tc>
      </w:tr>
      <w:tr w14:paraId="7979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1" w:type="dxa"/>
            <w:tcBorders>
              <w:top w:val="nil"/>
              <w:left w:val="nil"/>
              <w:bottom w:val="nil"/>
              <w:right w:val="nil"/>
            </w:tcBorders>
            <w:shd w:val="clear" w:color="auto" w:fill="auto"/>
            <w:noWrap/>
            <w:vAlign w:val="center"/>
          </w:tcPr>
          <w:p w14:paraId="55C873A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洪晓波</w:t>
            </w:r>
          </w:p>
        </w:tc>
        <w:tc>
          <w:tcPr>
            <w:tcW w:w="6378" w:type="dxa"/>
            <w:tcBorders>
              <w:top w:val="nil"/>
              <w:left w:val="nil"/>
              <w:bottom w:val="nil"/>
              <w:right w:val="nil"/>
            </w:tcBorders>
            <w:shd w:val="clear" w:color="auto" w:fill="auto"/>
            <w:noWrap/>
            <w:vAlign w:val="center"/>
          </w:tcPr>
          <w:p w14:paraId="30783FE2">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仿宋_GB2312" w:hAnsi="宋体" w:eastAsia="仿宋_GB2312" w:cs="仿宋_GB2312"/>
                <w:i w:val="0"/>
                <w:iCs w:val="0"/>
                <w:color w:val="auto"/>
                <w:kern w:val="2"/>
                <w:sz w:val="32"/>
                <w:szCs w:val="32"/>
                <w:u w:val="no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黄山市人社局党组成员、副局长</w:t>
            </w:r>
          </w:p>
        </w:tc>
      </w:tr>
    </w:tbl>
    <w:p w14:paraId="16277E42">
      <w:pPr>
        <w:keepNext w:val="0"/>
        <w:keepLines w:val="0"/>
        <w:pageBreakBefore w:val="0"/>
        <w:widowControl w:val="0"/>
        <w:kinsoku/>
        <w:wordWrap/>
        <w:overflowPunct/>
        <w:topLinePunct w:val="0"/>
        <w:autoSpaceDE w:val="0"/>
        <w:autoSpaceDN w:val="0"/>
        <w:bidi w:val="0"/>
        <w:adjustRightInd/>
        <w:spacing w:line="600" w:lineRule="exact"/>
        <w:ind w:firstLine="640"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二、竞赛办公室</w:t>
      </w:r>
    </w:p>
    <w:p w14:paraId="430C123A">
      <w:pPr>
        <w:keepNext w:val="0"/>
        <w:keepLines w:val="0"/>
        <w:pageBreakBefore w:val="0"/>
        <w:widowControl w:val="0"/>
        <w:kinsoku/>
        <w:wordWrap/>
        <w:overflowPunct/>
        <w:topLinePunct w:val="0"/>
        <w:autoSpaceDE w:val="0"/>
        <w:autoSpaceDN w:val="0"/>
        <w:bidi w:val="0"/>
        <w:adjustRightIn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竞赛组委会下设竞赛办公室，负责竞赛组织领导、综合协调等工作。</w:t>
      </w:r>
      <w:r>
        <w:rPr>
          <w:rFonts w:hint="eastAsia" w:ascii="仿宋_GB2312" w:hAnsi="仿宋_GB2312" w:eastAsia="仿宋_GB2312" w:cs="仿宋_GB2312"/>
          <w:color w:val="auto"/>
          <w:sz w:val="32"/>
          <w:szCs w:val="32"/>
          <w:lang w:val="en-US" w:eastAsia="zh-CN"/>
        </w:rPr>
        <w:t xml:space="preserve">    </w:t>
      </w:r>
    </w:p>
    <w:p w14:paraId="7B5FA264">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主  任：</w:t>
      </w:r>
    </w:p>
    <w:p w14:paraId="6C7FCEC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sz w:val="32"/>
          <w:szCs w:val="32"/>
          <w:lang w:val="en-US" w:eastAsia="zh-CN"/>
        </w:rPr>
        <w:t xml:space="preserve">杨先云  </w:t>
      </w:r>
      <w:r>
        <w:rPr>
          <w:rFonts w:hint="eastAsia" w:ascii="仿宋_GB2312" w:hAnsi="仿宋_GB2312" w:eastAsia="仿宋_GB2312" w:cs="仿宋_GB2312"/>
          <w:color w:val="auto"/>
          <w:w w:val="95"/>
          <w:sz w:val="32"/>
          <w:szCs w:val="32"/>
          <w:lang w:val="en-US" w:eastAsia="zh-CN"/>
        </w:rPr>
        <w:t>安徽省人力资源服务协会副会长</w:t>
      </w:r>
    </w:p>
    <w:p w14:paraId="0D545F92">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副主任：</w:t>
      </w:r>
    </w:p>
    <w:p w14:paraId="629B6DC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张维明  </w:t>
      </w:r>
      <w:r>
        <w:rPr>
          <w:rFonts w:hint="eastAsia" w:ascii="仿宋_GB2312" w:hAnsi="仿宋_GB2312" w:eastAsia="仿宋_GB2312" w:cs="仿宋_GB2312"/>
          <w:color w:val="auto"/>
          <w:w w:val="95"/>
          <w:sz w:val="32"/>
          <w:szCs w:val="32"/>
          <w:lang w:val="en-US" w:eastAsia="zh-CN"/>
        </w:rPr>
        <w:t>安徽省技能人才管理服务中心副主任</w:t>
      </w:r>
    </w:p>
    <w:p w14:paraId="5E34001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袁  远  安徽省人力资源服务协会</w:t>
      </w:r>
    </w:p>
    <w:p w14:paraId="762756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唐燕岚  </w:t>
      </w:r>
      <w:r>
        <w:rPr>
          <w:rFonts w:hint="eastAsia" w:ascii="仿宋_GB2312" w:hAnsi="仿宋_GB2312" w:eastAsia="仿宋_GB2312" w:cs="仿宋_GB2312"/>
          <w:color w:val="auto"/>
          <w:w w:val="89"/>
          <w:sz w:val="32"/>
          <w:szCs w:val="32"/>
          <w:lang w:val="en-US" w:eastAsia="zh-CN"/>
        </w:rPr>
        <w:t>远创人力资源管理集团有限公司</w:t>
      </w:r>
    </w:p>
    <w:p w14:paraId="17E09332">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成  员：</w:t>
      </w:r>
    </w:p>
    <w:p w14:paraId="602877B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姚  瑜  </w:t>
      </w:r>
      <w:r>
        <w:rPr>
          <w:rFonts w:hint="eastAsia" w:ascii="仿宋_GB2312" w:hAnsi="仿宋_GB2312" w:eastAsia="仿宋_GB2312" w:cs="仿宋_GB2312"/>
          <w:color w:val="auto"/>
          <w:w w:val="89"/>
          <w:sz w:val="32"/>
          <w:szCs w:val="32"/>
          <w:lang w:val="en-US" w:eastAsia="zh-CN"/>
        </w:rPr>
        <w:t>远创人力资源管理集团有限公司</w:t>
      </w:r>
    </w:p>
    <w:p w14:paraId="7F056BF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徐梦翔  </w:t>
      </w:r>
      <w:r>
        <w:rPr>
          <w:rFonts w:hint="eastAsia" w:ascii="仿宋_GB2312" w:hAnsi="仿宋_GB2312" w:eastAsia="仿宋_GB2312" w:cs="仿宋_GB2312"/>
          <w:color w:val="auto"/>
          <w:w w:val="89"/>
          <w:sz w:val="32"/>
          <w:szCs w:val="32"/>
          <w:lang w:val="en-US" w:eastAsia="zh-CN"/>
        </w:rPr>
        <w:t>远创人力资源管理集团有限公司</w:t>
      </w:r>
    </w:p>
    <w:p w14:paraId="051DB34B">
      <w:pPr>
        <w:spacing w:before="272" w:line="232" w:lineRule="auto"/>
        <w:ind w:right="320"/>
        <w:jc w:val="both"/>
        <w:rPr>
          <w:rFonts w:hint="eastAsia" w:ascii="仿宋_GB2312" w:hAnsi="仿宋_GB2312" w:eastAsia="仿宋_GB2312" w:cs="仿宋_GB2312"/>
          <w:color w:val="auto"/>
          <w:sz w:val="32"/>
          <w:szCs w:val="32"/>
          <w:lang w:val="en-US" w:eastAsia="zh-CN"/>
        </w:rPr>
      </w:pPr>
    </w:p>
    <w:p w14:paraId="04324E51">
      <w:pPr>
        <w:spacing w:before="272" w:line="232" w:lineRule="auto"/>
        <w:ind w:right="32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2CD5BF59">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9"/>
        <w:rPr>
          <w:rFonts w:hint="default"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36"/>
          <w:szCs w:val="36"/>
          <w:lang w:val="en-US" w:eastAsia="zh-CN"/>
        </w:rPr>
        <w:t>联络员信息填报表</w:t>
      </w:r>
    </w:p>
    <w:p w14:paraId="38AB7843">
      <w:pPr>
        <w:spacing w:line="400" w:lineRule="exact"/>
        <w:jc w:val="center"/>
        <w:rPr>
          <w:rFonts w:ascii="Times New Roman" w:hAnsi="Times New Roman" w:eastAsia="仿宋_GB2312"/>
          <w:color w:val="auto"/>
          <w:sz w:val="32"/>
          <w:szCs w:val="32"/>
        </w:rPr>
      </w:pPr>
    </w:p>
    <w:p w14:paraId="1A291E32">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color w:val="auto"/>
          <w:sz w:val="32"/>
          <w:szCs w:val="32"/>
        </w:rPr>
      </w:pPr>
    </w:p>
    <w:tbl>
      <w:tblPr>
        <w:tblStyle w:val="13"/>
        <w:tblW w:w="9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5"/>
        <w:gridCol w:w="2655"/>
        <w:gridCol w:w="1635"/>
        <w:gridCol w:w="2759"/>
      </w:tblGrid>
      <w:tr w14:paraId="61F0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2385" w:type="dxa"/>
            <w:noWrap w:val="0"/>
            <w:vAlign w:val="center"/>
          </w:tcPr>
          <w:p w14:paraId="0FEF71A4">
            <w:pPr>
              <w:pStyle w:val="25"/>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单位</w:t>
            </w:r>
            <w:r>
              <w:rPr>
                <w:rFonts w:hint="eastAsia" w:ascii="仿宋" w:hAnsi="仿宋" w:eastAsia="仿宋" w:cs="仿宋"/>
                <w:color w:val="auto"/>
                <w:sz w:val="32"/>
                <w:szCs w:val="32"/>
                <w:lang w:val="en-US" w:eastAsia="zh-CN"/>
              </w:rPr>
              <w:t>名称</w:t>
            </w:r>
          </w:p>
        </w:tc>
        <w:tc>
          <w:tcPr>
            <w:tcW w:w="7049" w:type="dxa"/>
            <w:gridSpan w:val="3"/>
            <w:noWrap w:val="0"/>
            <w:vAlign w:val="center"/>
          </w:tcPr>
          <w:p w14:paraId="19EB0197">
            <w:pPr>
              <w:pStyle w:val="25"/>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加盖公章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 </w:t>
            </w:r>
          </w:p>
        </w:tc>
      </w:tr>
      <w:tr w14:paraId="3CB8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2385" w:type="dxa"/>
            <w:noWrap w:val="0"/>
            <w:vAlign w:val="center"/>
          </w:tcPr>
          <w:p w14:paraId="239D15E2">
            <w:pPr>
              <w:pStyle w:val="25"/>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联络员</w:t>
            </w:r>
            <w:r>
              <w:rPr>
                <w:rFonts w:hint="eastAsia" w:ascii="仿宋" w:hAnsi="仿宋" w:eastAsia="仿宋" w:cs="仿宋"/>
                <w:color w:val="auto"/>
                <w:sz w:val="32"/>
                <w:szCs w:val="32"/>
              </w:rPr>
              <w:t>姓名</w:t>
            </w:r>
          </w:p>
        </w:tc>
        <w:tc>
          <w:tcPr>
            <w:tcW w:w="2655" w:type="dxa"/>
            <w:tcBorders>
              <w:right w:val="single" w:color="auto" w:sz="4" w:space="0"/>
            </w:tcBorders>
            <w:noWrap w:val="0"/>
            <w:vAlign w:val="center"/>
          </w:tcPr>
          <w:p w14:paraId="31E6DADD">
            <w:pPr>
              <w:pStyle w:val="25"/>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 w:hAnsi="仿宋" w:eastAsia="仿宋" w:cs="仿宋"/>
                <w:color w:val="auto"/>
                <w:sz w:val="32"/>
                <w:szCs w:val="32"/>
              </w:rPr>
            </w:pPr>
          </w:p>
        </w:tc>
        <w:tc>
          <w:tcPr>
            <w:tcW w:w="1635" w:type="dxa"/>
            <w:tcBorders>
              <w:left w:val="single" w:color="auto" w:sz="4" w:space="0"/>
              <w:right w:val="single" w:color="auto" w:sz="4" w:space="0"/>
            </w:tcBorders>
            <w:noWrap w:val="0"/>
            <w:vAlign w:val="center"/>
          </w:tcPr>
          <w:p w14:paraId="1C440DC8">
            <w:pPr>
              <w:pStyle w:val="25"/>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职 务</w:t>
            </w:r>
          </w:p>
        </w:tc>
        <w:tc>
          <w:tcPr>
            <w:tcW w:w="2759" w:type="dxa"/>
            <w:tcBorders>
              <w:left w:val="single" w:color="auto" w:sz="4" w:space="0"/>
            </w:tcBorders>
            <w:noWrap w:val="0"/>
            <w:vAlign w:val="center"/>
          </w:tcPr>
          <w:p w14:paraId="6B3E8430">
            <w:pPr>
              <w:pStyle w:val="25"/>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 w:hAnsi="仿宋" w:eastAsia="仿宋" w:cs="仿宋"/>
                <w:color w:val="auto"/>
                <w:sz w:val="32"/>
                <w:szCs w:val="32"/>
              </w:rPr>
            </w:pPr>
          </w:p>
        </w:tc>
      </w:tr>
      <w:tr w14:paraId="64B4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2385" w:type="dxa"/>
            <w:noWrap w:val="0"/>
            <w:vAlign w:val="center"/>
          </w:tcPr>
          <w:p w14:paraId="394DD99E">
            <w:pPr>
              <w:pStyle w:val="25"/>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w:t>
            </w:r>
          </w:p>
        </w:tc>
        <w:tc>
          <w:tcPr>
            <w:tcW w:w="7049" w:type="dxa"/>
            <w:gridSpan w:val="3"/>
            <w:noWrap w:val="0"/>
            <w:vAlign w:val="center"/>
          </w:tcPr>
          <w:p w14:paraId="641DD5EB">
            <w:pPr>
              <w:pStyle w:val="25"/>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32"/>
                <w:szCs w:val="32"/>
              </w:rPr>
            </w:pPr>
          </w:p>
        </w:tc>
      </w:tr>
    </w:tbl>
    <w:p w14:paraId="248867ED">
      <w:pPr>
        <w:keepNext w:val="0"/>
        <w:keepLines w:val="0"/>
        <w:pageBreakBefore w:val="0"/>
        <w:widowControl w:val="0"/>
        <w:kinsoku/>
        <w:wordWrap/>
        <w:overflowPunct/>
        <w:topLinePunct w:val="0"/>
        <w:autoSpaceDE w:val="0"/>
        <w:autoSpaceDN w:val="0"/>
        <w:bidi w:val="0"/>
        <w:adjustRightInd/>
        <w:snapToGrid/>
        <w:spacing w:before="10" w:line="360" w:lineRule="auto"/>
        <w:ind w:right="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备注：</w:t>
      </w:r>
      <w:r>
        <w:rPr>
          <w:rFonts w:hint="eastAsia" w:ascii="仿宋" w:hAnsi="仿宋" w:eastAsia="仿宋" w:cs="仿宋"/>
          <w:color w:val="auto"/>
          <w:sz w:val="28"/>
          <w:szCs w:val="28"/>
          <w:lang w:val="en-US" w:eastAsia="zh-CN"/>
        </w:rPr>
        <w:t>此表请发至协会邮箱（ahrsayx@163.com）；为方便后期竞赛有关事宜的沟通联系，请各联络员扫描以下二维码进入竞赛工作群</w:t>
      </w:r>
      <w:r>
        <w:rPr>
          <w:rFonts w:hint="eastAsia" w:ascii="仿宋" w:hAnsi="仿宋" w:eastAsia="仿宋" w:cs="仿宋"/>
          <w:color w:val="auto"/>
          <w:sz w:val="28"/>
          <w:szCs w:val="28"/>
          <w:lang w:eastAsia="zh-CN"/>
        </w:rPr>
        <w:t>。</w:t>
      </w:r>
    </w:p>
    <w:p w14:paraId="358F2027">
      <w:pPr>
        <w:keepNext w:val="0"/>
        <w:keepLines w:val="0"/>
        <w:pageBreakBefore w:val="0"/>
        <w:widowControl w:val="0"/>
        <w:kinsoku/>
        <w:wordWrap/>
        <w:overflowPunct/>
        <w:topLinePunct w:val="0"/>
        <w:autoSpaceDE w:val="0"/>
        <w:autoSpaceDN w:val="0"/>
        <w:bidi w:val="0"/>
        <w:adjustRightInd/>
        <w:snapToGrid/>
        <w:spacing w:before="10" w:line="360" w:lineRule="auto"/>
        <w:ind w:right="0"/>
        <w:jc w:val="left"/>
        <w:textAlignment w:val="auto"/>
        <w:outlineLvl w:val="9"/>
        <w:rPr>
          <w:rFonts w:hint="default" w:ascii="仿宋" w:hAnsi="仿宋" w:eastAsia="仿宋" w:cs="仿宋"/>
          <w:color w:val="auto"/>
          <w:sz w:val="28"/>
          <w:szCs w:val="28"/>
          <w:lang w:val="en-US" w:eastAsia="zh-CN"/>
        </w:rPr>
      </w:pPr>
    </w:p>
    <w:p w14:paraId="3E80E76D">
      <w:pPr>
        <w:spacing w:before="272" w:line="232" w:lineRule="auto"/>
        <w:ind w:right="320"/>
        <w:jc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drawing>
          <wp:inline distT="0" distB="0" distL="114300" distR="114300">
            <wp:extent cx="2270125" cy="2623185"/>
            <wp:effectExtent l="0" t="0" r="15875" b="5715"/>
            <wp:docPr id="2" name="图片 2" descr="d4f061e46191e8e1f8fd311ea5716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061e46191e8e1f8fd311ea5716e1"/>
                    <pic:cNvPicPr>
                      <a:picLocks noChangeAspect="1"/>
                    </pic:cNvPicPr>
                  </pic:nvPicPr>
                  <pic:blipFill>
                    <a:blip r:embed="rId5"/>
                    <a:srcRect t="23207" b="7238"/>
                    <a:stretch>
                      <a:fillRect/>
                    </a:stretch>
                  </pic:blipFill>
                  <pic:spPr>
                    <a:xfrm>
                      <a:off x="0" y="0"/>
                      <a:ext cx="2270125" cy="2623185"/>
                    </a:xfrm>
                    <a:prstGeom prst="rect">
                      <a:avLst/>
                    </a:prstGeom>
                  </pic:spPr>
                </pic:pic>
              </a:graphicData>
            </a:graphic>
          </wp:inline>
        </w:drawing>
      </w:r>
    </w:p>
    <w:p w14:paraId="1C07CC87">
      <w:pPr>
        <w:spacing w:before="272" w:line="232" w:lineRule="auto"/>
        <w:ind w:right="320"/>
        <w:jc w:val="center"/>
        <w:rPr>
          <w:rFonts w:hint="eastAsia" w:ascii="方正小标宋简体" w:hAnsi="方正小标宋简体" w:eastAsia="方正小标宋简体" w:cs="方正小标宋简体"/>
          <w:color w:val="auto"/>
          <w:sz w:val="36"/>
          <w:szCs w:val="36"/>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D04862-2495-4B1F-B886-3459342B36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68817AB-9261-4C4C-98DE-EF33991E1B05}"/>
  </w:font>
  <w:font w:name="仿宋">
    <w:panose1 w:val="02010609060101010101"/>
    <w:charset w:val="86"/>
    <w:family w:val="modern"/>
    <w:pitch w:val="default"/>
    <w:sig w:usb0="800002BF" w:usb1="38CF7CFA" w:usb2="00000016" w:usb3="00000000" w:csb0="00040001" w:csb1="00000000"/>
    <w:embedRegular r:id="rId3" w:fontKey="{DE9B314E-CE67-43EA-A24D-A2FD43D183B0}"/>
  </w:font>
  <w:font w:name="方正小标宋简体">
    <w:panose1 w:val="03000509000000000000"/>
    <w:charset w:val="86"/>
    <w:family w:val="script"/>
    <w:pitch w:val="default"/>
    <w:sig w:usb0="00000001" w:usb1="080E0000" w:usb2="00000000" w:usb3="00000000" w:csb0="00040000" w:csb1="00000000"/>
    <w:embedRegular r:id="rId4" w:fontKey="{54CBC485-C9E2-47D1-8CDF-23D0568E291E}"/>
  </w:font>
  <w:font w:name="仿宋_GB2312">
    <w:panose1 w:val="02010609030101010101"/>
    <w:charset w:val="86"/>
    <w:family w:val="modern"/>
    <w:pitch w:val="default"/>
    <w:sig w:usb0="00000001" w:usb1="080E0000" w:usb2="00000000" w:usb3="00000000" w:csb0="00040000" w:csb1="00000000"/>
    <w:embedRegular r:id="rId5" w:fontKey="{33A624B6-AE7B-402C-83CE-FBA122B2AE4A}"/>
  </w:font>
  <w:font w:name="楷体_GB2312">
    <w:panose1 w:val="02010609030101010101"/>
    <w:charset w:val="86"/>
    <w:family w:val="auto"/>
    <w:pitch w:val="default"/>
    <w:sig w:usb0="00000001" w:usb1="080E0000" w:usb2="00000000" w:usb3="00000000" w:csb0="00040000" w:csb1="00000000"/>
    <w:embedRegular r:id="rId6" w:fontKey="{4465AB8B-0940-485D-B056-E19D66647D29}"/>
  </w:font>
  <w:font w:name="微软雅黑">
    <w:panose1 w:val="020B0503020204020204"/>
    <w:charset w:val="86"/>
    <w:family w:val="auto"/>
    <w:pitch w:val="default"/>
    <w:sig w:usb0="80000287" w:usb1="2ACF3C50" w:usb2="00000016" w:usb3="00000000" w:csb0="0004001F" w:csb1="00000000"/>
    <w:embedRegular r:id="rId7" w:fontKey="{0DDD9BD0-0807-44AD-BABB-32E2A4A6C9B6}"/>
  </w:font>
  <w:font w:name="方正楷体_GB2312">
    <w:altName w:val="楷体"/>
    <w:panose1 w:val="02000000000000000000"/>
    <w:charset w:val="86"/>
    <w:family w:val="auto"/>
    <w:pitch w:val="default"/>
    <w:sig w:usb0="00000000" w:usb1="00000000" w:usb2="00000012" w:usb3="00000000" w:csb0="00040001" w:csb1="00000000"/>
    <w:embedRegular r:id="rId8" w:fontKey="{BF529D71-4D06-40B1-BEB3-28767094037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3E13">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BD7FA">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DBD7FA">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C5C1558">
    <w:pPr>
      <w:pStyle w:val="8"/>
      <w:tabs>
        <w:tab w:val="left" w:pos="7079"/>
        <w:tab w:val="clear" w:pos="4153"/>
      </w:tabs>
      <w:rPr>
        <w:rFonts w:hint="eastAsia" w:eastAsiaTheme="minorEastAsia"/>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MzMxNDA2ODQ0MTMyZTIwM2YxZGYxMTgzZjE0ODYifQ=="/>
  </w:docVars>
  <w:rsids>
    <w:rsidRoot w:val="00AD15AD"/>
    <w:rsid w:val="00017D3D"/>
    <w:rsid w:val="000769AA"/>
    <w:rsid w:val="001468AF"/>
    <w:rsid w:val="00162359"/>
    <w:rsid w:val="00181A53"/>
    <w:rsid w:val="00186BF0"/>
    <w:rsid w:val="00246EC6"/>
    <w:rsid w:val="002E64BE"/>
    <w:rsid w:val="0039182D"/>
    <w:rsid w:val="004B4CF1"/>
    <w:rsid w:val="00504210"/>
    <w:rsid w:val="00546847"/>
    <w:rsid w:val="00554434"/>
    <w:rsid w:val="00623D92"/>
    <w:rsid w:val="006566EC"/>
    <w:rsid w:val="00684804"/>
    <w:rsid w:val="00845999"/>
    <w:rsid w:val="0090314A"/>
    <w:rsid w:val="00980D85"/>
    <w:rsid w:val="00A20B5B"/>
    <w:rsid w:val="00A31499"/>
    <w:rsid w:val="00A737F3"/>
    <w:rsid w:val="00AD15AD"/>
    <w:rsid w:val="00B3020D"/>
    <w:rsid w:val="00BB59C8"/>
    <w:rsid w:val="00C20F3E"/>
    <w:rsid w:val="00CC1E35"/>
    <w:rsid w:val="00CE46C1"/>
    <w:rsid w:val="00D45A3F"/>
    <w:rsid w:val="00D9012D"/>
    <w:rsid w:val="00DD06AC"/>
    <w:rsid w:val="00DD1CB9"/>
    <w:rsid w:val="00EB7E8D"/>
    <w:rsid w:val="00ED1E2A"/>
    <w:rsid w:val="00F30537"/>
    <w:rsid w:val="00FD3B33"/>
    <w:rsid w:val="01D73C13"/>
    <w:rsid w:val="01EB3B36"/>
    <w:rsid w:val="022B6AFE"/>
    <w:rsid w:val="02400BE0"/>
    <w:rsid w:val="02CC5288"/>
    <w:rsid w:val="032F2286"/>
    <w:rsid w:val="03FE707F"/>
    <w:rsid w:val="0433224A"/>
    <w:rsid w:val="04366061"/>
    <w:rsid w:val="04A66578"/>
    <w:rsid w:val="05D90BCF"/>
    <w:rsid w:val="06545809"/>
    <w:rsid w:val="067800FA"/>
    <w:rsid w:val="06B47BF4"/>
    <w:rsid w:val="06CE625A"/>
    <w:rsid w:val="0702579C"/>
    <w:rsid w:val="073E68E9"/>
    <w:rsid w:val="074B78AB"/>
    <w:rsid w:val="07C5765D"/>
    <w:rsid w:val="07D611D9"/>
    <w:rsid w:val="07EB5060"/>
    <w:rsid w:val="08442B69"/>
    <w:rsid w:val="087C3C50"/>
    <w:rsid w:val="08856DEC"/>
    <w:rsid w:val="08966904"/>
    <w:rsid w:val="091950E1"/>
    <w:rsid w:val="094C3466"/>
    <w:rsid w:val="09E9594F"/>
    <w:rsid w:val="0A306E1E"/>
    <w:rsid w:val="0A786EE0"/>
    <w:rsid w:val="0AA45E49"/>
    <w:rsid w:val="0B112BB9"/>
    <w:rsid w:val="0B1701D0"/>
    <w:rsid w:val="0B463332"/>
    <w:rsid w:val="0B4C33FA"/>
    <w:rsid w:val="0C2D57D1"/>
    <w:rsid w:val="0C9475FE"/>
    <w:rsid w:val="0CB41A4E"/>
    <w:rsid w:val="0D447276"/>
    <w:rsid w:val="0D9474DB"/>
    <w:rsid w:val="0E1C3D4F"/>
    <w:rsid w:val="0EB9159E"/>
    <w:rsid w:val="107C58D3"/>
    <w:rsid w:val="10A4664B"/>
    <w:rsid w:val="10E94FAF"/>
    <w:rsid w:val="10F54D31"/>
    <w:rsid w:val="113D6398"/>
    <w:rsid w:val="117B6FDE"/>
    <w:rsid w:val="119105B0"/>
    <w:rsid w:val="1221625C"/>
    <w:rsid w:val="12394ECF"/>
    <w:rsid w:val="12AC76D0"/>
    <w:rsid w:val="12B02F8D"/>
    <w:rsid w:val="130322F6"/>
    <w:rsid w:val="136E0BA9"/>
    <w:rsid w:val="13F46E9D"/>
    <w:rsid w:val="140908D1"/>
    <w:rsid w:val="1478647E"/>
    <w:rsid w:val="152B4878"/>
    <w:rsid w:val="15741E6C"/>
    <w:rsid w:val="15791A87"/>
    <w:rsid w:val="158E14F6"/>
    <w:rsid w:val="15D26F32"/>
    <w:rsid w:val="168129A1"/>
    <w:rsid w:val="178D2605"/>
    <w:rsid w:val="17946704"/>
    <w:rsid w:val="17BD20FF"/>
    <w:rsid w:val="180D792A"/>
    <w:rsid w:val="183C6B9A"/>
    <w:rsid w:val="185A794E"/>
    <w:rsid w:val="18B507A2"/>
    <w:rsid w:val="18B76B4E"/>
    <w:rsid w:val="19045B0B"/>
    <w:rsid w:val="190655E7"/>
    <w:rsid w:val="19092111"/>
    <w:rsid w:val="190A4D34"/>
    <w:rsid w:val="19B80DD0"/>
    <w:rsid w:val="19BE58E8"/>
    <w:rsid w:val="1A4563DB"/>
    <w:rsid w:val="1B3C333B"/>
    <w:rsid w:val="1B655969"/>
    <w:rsid w:val="1BD401D8"/>
    <w:rsid w:val="1BD73FFE"/>
    <w:rsid w:val="1C44694B"/>
    <w:rsid w:val="1C4A1A87"/>
    <w:rsid w:val="1D124262"/>
    <w:rsid w:val="1D176222"/>
    <w:rsid w:val="1D547061"/>
    <w:rsid w:val="1D986BD1"/>
    <w:rsid w:val="1E262080"/>
    <w:rsid w:val="1F2849CB"/>
    <w:rsid w:val="1FD04090"/>
    <w:rsid w:val="20564E9E"/>
    <w:rsid w:val="20B80E3F"/>
    <w:rsid w:val="20CC5161"/>
    <w:rsid w:val="20D12777"/>
    <w:rsid w:val="218E2125"/>
    <w:rsid w:val="21CE2911"/>
    <w:rsid w:val="2236120F"/>
    <w:rsid w:val="22660B71"/>
    <w:rsid w:val="22A0459C"/>
    <w:rsid w:val="244144A3"/>
    <w:rsid w:val="245E2574"/>
    <w:rsid w:val="24CC572F"/>
    <w:rsid w:val="25275381"/>
    <w:rsid w:val="25EF794D"/>
    <w:rsid w:val="26521602"/>
    <w:rsid w:val="268530A8"/>
    <w:rsid w:val="2758774E"/>
    <w:rsid w:val="28325426"/>
    <w:rsid w:val="28370CD7"/>
    <w:rsid w:val="28C17575"/>
    <w:rsid w:val="294A4212"/>
    <w:rsid w:val="29963475"/>
    <w:rsid w:val="29F96672"/>
    <w:rsid w:val="2A297180"/>
    <w:rsid w:val="2A712DDD"/>
    <w:rsid w:val="2AE27569"/>
    <w:rsid w:val="2C845375"/>
    <w:rsid w:val="2CC66F08"/>
    <w:rsid w:val="2CDA6E57"/>
    <w:rsid w:val="2CF41CC7"/>
    <w:rsid w:val="2D142369"/>
    <w:rsid w:val="2D256324"/>
    <w:rsid w:val="2DD83397"/>
    <w:rsid w:val="2E1A39AF"/>
    <w:rsid w:val="2E2110EE"/>
    <w:rsid w:val="2FCF560B"/>
    <w:rsid w:val="301D7CD0"/>
    <w:rsid w:val="30793857"/>
    <w:rsid w:val="316A0CBF"/>
    <w:rsid w:val="31B270C0"/>
    <w:rsid w:val="31C3435E"/>
    <w:rsid w:val="31DB16A7"/>
    <w:rsid w:val="32BD2B5B"/>
    <w:rsid w:val="32D677E9"/>
    <w:rsid w:val="33085C30"/>
    <w:rsid w:val="33843679"/>
    <w:rsid w:val="33B421B0"/>
    <w:rsid w:val="34720AB0"/>
    <w:rsid w:val="347D2154"/>
    <w:rsid w:val="34EE524E"/>
    <w:rsid w:val="369B3DA6"/>
    <w:rsid w:val="36A97407"/>
    <w:rsid w:val="36BB5604"/>
    <w:rsid w:val="372B2789"/>
    <w:rsid w:val="384C63F6"/>
    <w:rsid w:val="388F0AF6"/>
    <w:rsid w:val="38C76E77"/>
    <w:rsid w:val="38EB32F8"/>
    <w:rsid w:val="39904B26"/>
    <w:rsid w:val="39BF210B"/>
    <w:rsid w:val="3A2A4F7A"/>
    <w:rsid w:val="3A52627F"/>
    <w:rsid w:val="3B1E35E9"/>
    <w:rsid w:val="3B6D7897"/>
    <w:rsid w:val="3B7A783B"/>
    <w:rsid w:val="3BB22EEE"/>
    <w:rsid w:val="3BE850ED"/>
    <w:rsid w:val="3BE96F24"/>
    <w:rsid w:val="3C577DD9"/>
    <w:rsid w:val="3C6C2CA3"/>
    <w:rsid w:val="3C8C3974"/>
    <w:rsid w:val="3D70286E"/>
    <w:rsid w:val="3DC237F9"/>
    <w:rsid w:val="3DC93652"/>
    <w:rsid w:val="3DE03BA2"/>
    <w:rsid w:val="3DE74F30"/>
    <w:rsid w:val="3DEE3FF0"/>
    <w:rsid w:val="3E642761"/>
    <w:rsid w:val="3E67486A"/>
    <w:rsid w:val="3F220916"/>
    <w:rsid w:val="3F6371D0"/>
    <w:rsid w:val="3F9341E0"/>
    <w:rsid w:val="3FA255B3"/>
    <w:rsid w:val="404C551E"/>
    <w:rsid w:val="4075369B"/>
    <w:rsid w:val="40865DFA"/>
    <w:rsid w:val="40917FC2"/>
    <w:rsid w:val="41755C99"/>
    <w:rsid w:val="41986F89"/>
    <w:rsid w:val="422844C0"/>
    <w:rsid w:val="424121B2"/>
    <w:rsid w:val="42CB5700"/>
    <w:rsid w:val="43047905"/>
    <w:rsid w:val="43FA4327"/>
    <w:rsid w:val="444C3361"/>
    <w:rsid w:val="44C279B9"/>
    <w:rsid w:val="44C35604"/>
    <w:rsid w:val="45315EC1"/>
    <w:rsid w:val="45A02594"/>
    <w:rsid w:val="45AA74D0"/>
    <w:rsid w:val="46A9191C"/>
    <w:rsid w:val="47595534"/>
    <w:rsid w:val="47C87BD7"/>
    <w:rsid w:val="47E17B0F"/>
    <w:rsid w:val="4A0718BD"/>
    <w:rsid w:val="4A221AB3"/>
    <w:rsid w:val="4A45370A"/>
    <w:rsid w:val="4AB4263E"/>
    <w:rsid w:val="4B5816D9"/>
    <w:rsid w:val="4BBE1A2C"/>
    <w:rsid w:val="4BE6690B"/>
    <w:rsid w:val="4C1635B0"/>
    <w:rsid w:val="4C22799B"/>
    <w:rsid w:val="4C2D08FA"/>
    <w:rsid w:val="4CC4300C"/>
    <w:rsid w:val="4CF260A4"/>
    <w:rsid w:val="4D5819A6"/>
    <w:rsid w:val="4DB53ACB"/>
    <w:rsid w:val="4E2A3343"/>
    <w:rsid w:val="4EA34EA3"/>
    <w:rsid w:val="4F0F0778"/>
    <w:rsid w:val="4F1E2991"/>
    <w:rsid w:val="4F6E3E63"/>
    <w:rsid w:val="50603285"/>
    <w:rsid w:val="51954F77"/>
    <w:rsid w:val="51CC7B68"/>
    <w:rsid w:val="52377DDC"/>
    <w:rsid w:val="528220E3"/>
    <w:rsid w:val="531D5787"/>
    <w:rsid w:val="533232D6"/>
    <w:rsid w:val="53426F62"/>
    <w:rsid w:val="535844AE"/>
    <w:rsid w:val="53CD22E8"/>
    <w:rsid w:val="53DA586E"/>
    <w:rsid w:val="53E06252"/>
    <w:rsid w:val="549C486F"/>
    <w:rsid w:val="54BC6559"/>
    <w:rsid w:val="54E55818"/>
    <w:rsid w:val="554C7232"/>
    <w:rsid w:val="5612303A"/>
    <w:rsid w:val="56E568B0"/>
    <w:rsid w:val="575672BE"/>
    <w:rsid w:val="576A388C"/>
    <w:rsid w:val="586236D9"/>
    <w:rsid w:val="588738FB"/>
    <w:rsid w:val="58BF6D7E"/>
    <w:rsid w:val="59023471"/>
    <w:rsid w:val="59212B72"/>
    <w:rsid w:val="595F1DE3"/>
    <w:rsid w:val="5A2B7066"/>
    <w:rsid w:val="5AC44EE7"/>
    <w:rsid w:val="5AF54CD9"/>
    <w:rsid w:val="5B086B44"/>
    <w:rsid w:val="5B6A162C"/>
    <w:rsid w:val="5B93792A"/>
    <w:rsid w:val="5BBC236E"/>
    <w:rsid w:val="5BF2528B"/>
    <w:rsid w:val="5CDC1CAC"/>
    <w:rsid w:val="5D2418A5"/>
    <w:rsid w:val="5DA16A52"/>
    <w:rsid w:val="5DEE36F8"/>
    <w:rsid w:val="5E2E7CBA"/>
    <w:rsid w:val="5E884785"/>
    <w:rsid w:val="5ED90CC6"/>
    <w:rsid w:val="5EFE4FF9"/>
    <w:rsid w:val="5F7E7BF8"/>
    <w:rsid w:val="60327F9A"/>
    <w:rsid w:val="60727C09"/>
    <w:rsid w:val="6171689E"/>
    <w:rsid w:val="618E309E"/>
    <w:rsid w:val="61DF3FED"/>
    <w:rsid w:val="621D4289"/>
    <w:rsid w:val="625B0BBC"/>
    <w:rsid w:val="628F5A13"/>
    <w:rsid w:val="629E21D5"/>
    <w:rsid w:val="62DB0C58"/>
    <w:rsid w:val="63051831"/>
    <w:rsid w:val="63652E30"/>
    <w:rsid w:val="646507D9"/>
    <w:rsid w:val="64E9765C"/>
    <w:rsid w:val="64EC64EC"/>
    <w:rsid w:val="65174D1B"/>
    <w:rsid w:val="65D04378"/>
    <w:rsid w:val="65F36574"/>
    <w:rsid w:val="66012136"/>
    <w:rsid w:val="660B52E7"/>
    <w:rsid w:val="67654F94"/>
    <w:rsid w:val="67B04660"/>
    <w:rsid w:val="68552CA8"/>
    <w:rsid w:val="68680898"/>
    <w:rsid w:val="68F339E1"/>
    <w:rsid w:val="68F41FC9"/>
    <w:rsid w:val="69556C22"/>
    <w:rsid w:val="6A6B0B13"/>
    <w:rsid w:val="6A7C062B"/>
    <w:rsid w:val="6C1F4797"/>
    <w:rsid w:val="6CC95EEE"/>
    <w:rsid w:val="6CE3CADB"/>
    <w:rsid w:val="6D176D30"/>
    <w:rsid w:val="6D226CED"/>
    <w:rsid w:val="6D982048"/>
    <w:rsid w:val="6DC9627D"/>
    <w:rsid w:val="6DCD73EF"/>
    <w:rsid w:val="6E2E60E0"/>
    <w:rsid w:val="6E425CF7"/>
    <w:rsid w:val="6E4753F3"/>
    <w:rsid w:val="6E8E2C2B"/>
    <w:rsid w:val="6EA168B2"/>
    <w:rsid w:val="6F2359EC"/>
    <w:rsid w:val="6F2F210F"/>
    <w:rsid w:val="6F993A2D"/>
    <w:rsid w:val="704E2384"/>
    <w:rsid w:val="70E17844"/>
    <w:rsid w:val="716B1D15"/>
    <w:rsid w:val="71CE2A46"/>
    <w:rsid w:val="71E116BB"/>
    <w:rsid w:val="722925F7"/>
    <w:rsid w:val="73325F44"/>
    <w:rsid w:val="736E390E"/>
    <w:rsid w:val="73B928EF"/>
    <w:rsid w:val="74220495"/>
    <w:rsid w:val="74E67783"/>
    <w:rsid w:val="75526B58"/>
    <w:rsid w:val="75B75CFB"/>
    <w:rsid w:val="764346F2"/>
    <w:rsid w:val="76D335A8"/>
    <w:rsid w:val="783035FC"/>
    <w:rsid w:val="79915775"/>
    <w:rsid w:val="79A44B8F"/>
    <w:rsid w:val="7A1563A6"/>
    <w:rsid w:val="7BE577EC"/>
    <w:rsid w:val="7C4F3DF1"/>
    <w:rsid w:val="7C83419A"/>
    <w:rsid w:val="7D88467D"/>
    <w:rsid w:val="7D9662B8"/>
    <w:rsid w:val="7DC75C09"/>
    <w:rsid w:val="7E066583"/>
    <w:rsid w:val="7E335862"/>
    <w:rsid w:val="7E762895"/>
    <w:rsid w:val="7E7933A7"/>
    <w:rsid w:val="7F5351E5"/>
    <w:rsid w:val="7F610988"/>
    <w:rsid w:val="7F886C0C"/>
    <w:rsid w:val="7FD754CF"/>
    <w:rsid w:val="7FEE6921"/>
    <w:rsid w:val="FFA41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before="20"/>
      <w:ind w:left="60" w:right="209"/>
      <w:jc w:val="center"/>
      <w:outlineLvl w:val="1"/>
    </w:pPr>
    <w:rPr>
      <w:rFonts w:ascii="仿宋" w:hAnsi="仿宋" w:eastAsia="仿宋" w:cs="仿宋"/>
      <w:b/>
      <w:bCs/>
      <w:sz w:val="36"/>
      <w:szCs w:val="36"/>
      <w:lang w:val="zh-CN" w:eastAsia="zh-CN" w:bidi="zh-CN"/>
    </w:rPr>
  </w:style>
  <w:style w:type="paragraph" w:styleId="4">
    <w:name w:val="heading 2"/>
    <w:basedOn w:val="1"/>
    <w:next w:val="1"/>
    <w:link w:val="2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5"/>
    <w:basedOn w:val="1"/>
    <w:next w:val="1"/>
    <w:unhideWhenUsed/>
    <w:qFormat/>
    <w:uiPriority w:val="0"/>
    <w:pPr>
      <w:keepNext/>
      <w:keepLines/>
      <w:spacing w:line="372" w:lineRule="auto"/>
      <w:ind w:left="1008" w:hanging="1008"/>
      <w:outlineLvl w:val="4"/>
    </w:pPr>
    <w:rPr>
      <w:rFonts w:ascii="Calibri" w:hAnsi="Calibr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28"/>
      <w:szCs w:val="28"/>
      <w:lang w:val="zh-CN" w:eastAsia="zh-CN" w:bidi="zh-CN"/>
    </w:rPr>
  </w:style>
  <w:style w:type="paragraph" w:styleId="6">
    <w:name w:val="Body Text Indent"/>
    <w:basedOn w:val="1"/>
    <w:qFormat/>
    <w:uiPriority w:val="0"/>
    <w:pPr>
      <w:spacing w:after="120" w:afterLines="0" w:afterAutospacing="0"/>
      <w:ind w:left="420" w:leftChars="200"/>
    </w:pPr>
  </w:style>
  <w:style w:type="paragraph" w:styleId="7">
    <w:name w:val="Date"/>
    <w:basedOn w:val="1"/>
    <w:next w:val="1"/>
    <w:link w:val="19"/>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qFormat/>
    <w:uiPriority w:val="0"/>
    <w:pPr>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character" w:customStyle="1" w:styleId="19">
    <w:name w:val="日期 字符"/>
    <w:basedOn w:val="15"/>
    <w:link w:val="7"/>
    <w:semiHidden/>
    <w:qFormat/>
    <w:uiPriority w:val="99"/>
  </w:style>
  <w:style w:type="character" w:customStyle="1" w:styleId="20">
    <w:name w:val="标题 2 字符"/>
    <w:basedOn w:val="15"/>
    <w:link w:val="4"/>
    <w:qFormat/>
    <w:uiPriority w:val="9"/>
    <w:rPr>
      <w:rFonts w:ascii="宋体" w:hAnsi="宋体" w:eastAsia="宋体" w:cs="宋体"/>
      <w:b/>
      <w:bCs/>
      <w:kern w:val="0"/>
      <w:sz w:val="36"/>
      <w:szCs w:val="36"/>
    </w:rPr>
  </w:style>
  <w:style w:type="paragraph" w:customStyle="1" w:styleId="21">
    <w:name w:val="样式1"/>
    <w:basedOn w:val="1"/>
    <w:qFormat/>
    <w:uiPriority w:val="0"/>
    <w:pPr>
      <w:spacing w:line="600" w:lineRule="exact"/>
      <w:ind w:firstLine="640" w:firstLineChars="200"/>
      <w:jc w:val="left"/>
    </w:p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 w:type="paragraph" w:customStyle="1" w:styleId="24">
    <w:name w:val="Char"/>
    <w:qFormat/>
    <w:uiPriority w:val="0"/>
    <w:pPr>
      <w:widowControl w:val="0"/>
      <w:tabs>
        <w:tab w:val="left" w:pos="0"/>
      </w:tabs>
      <w:adjustRightInd w:val="0"/>
      <w:snapToGrid w:val="0"/>
      <w:spacing w:beforeLines="150" w:afterLines="100" w:line="360" w:lineRule="auto"/>
      <w:ind w:firstLine="192" w:firstLineChars="192"/>
      <w:jc w:val="both"/>
    </w:pPr>
    <w:rPr>
      <w:rFonts w:ascii="Calibri" w:hAnsi="Calibri" w:eastAsia="宋体" w:cs="Times New Roman"/>
      <w:kern w:val="2"/>
      <w:sz w:val="21"/>
      <w:lang w:val="en-US" w:eastAsia="zh-CN" w:bidi="ar-SA"/>
    </w:rPr>
  </w:style>
  <w:style w:type="paragraph" w:customStyle="1" w:styleId="25">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3629</Words>
  <Characters>3745</Characters>
  <Lines>162</Lines>
  <Paragraphs>45</Paragraphs>
  <TotalTime>13</TotalTime>
  <ScaleCrop>false</ScaleCrop>
  <LinksUpToDate>false</LinksUpToDate>
  <CharactersWithSpaces>3804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2020-02-12T17:42:00Z</dcterms:created>
  <dc:creator>45452290@qq.com</dc:creator>
  <cp:lastModifiedBy>_熊猫</cp:lastModifiedBy>
  <cp:lastPrinted>2020-10-28T20:21:00Z</cp:lastPrinted>
  <dcterms:modified xsi:type="dcterms:W3CDTF">2025-05-16T09:04:13Z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A52193ABB3324C1598D00540303ABA48_13</vt:lpwstr>
  </property>
  <property fmtid="{D5CDD505-2E9C-101B-9397-08002B2CF9AE}" pid="4" name="KSOTemplateDocerSaveRecord">
    <vt:lpwstr>eyJoZGlkIjoiYzhjMzMxNDA2ODQ0MTMyZTIwM2YxZGYxMTgzZjE0ODYiLCJ1c2VySWQiOiIyMTQzMTc1NjYifQ==</vt:lpwstr>
  </property>
</Properties>
</file>