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  <w:t>合肥市人力资源服务机构发展水平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星级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  <w:t>评价申请表</w:t>
      </w:r>
    </w:p>
    <w:p>
      <w:pPr>
        <w:jc w:val="center"/>
        <w:rPr>
          <w:rFonts w:hint="default" w:ascii="Times New Roman" w:hAnsi="Times New Roman" w:cs="Times New Roman"/>
          <w:szCs w:val="32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shd w:val="clear" w:color="auto" w:fill="auto"/>
        </w:rPr>
        <w:t xml:space="preserve">  </w:t>
      </w: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ind w:firstLine="1039" w:firstLineChars="495"/>
        <w:rPr>
          <w:rFonts w:hint="default" w:ascii="Times New Roman" w:hAnsi="Times New Roman" w:eastAsia="楷体_GB2312" w:cs="Times New Roman"/>
          <w:shd w:val="clear" w:color="auto" w:fill="auto"/>
        </w:rPr>
      </w:pPr>
    </w:p>
    <w:p>
      <w:pPr>
        <w:spacing w:after="319" w:afterLines="100"/>
        <w:rPr>
          <w:rFonts w:hint="default" w:ascii="Times New Roman" w:hAnsi="Times New Roman" w:eastAsia="仿宋_GB2312" w:cs="Times New Roman"/>
          <w:sz w:val="32"/>
          <w:szCs w:val="32"/>
          <w:u w:val="singl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机 构 名 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shd w:val="clear" w:color="auto" w:fill="auto"/>
        </w:rPr>
        <w:t xml:space="preserve">                                       </w:t>
      </w:r>
    </w:p>
    <w:p>
      <w:pPr>
        <w:spacing w:after="319" w:afterLine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二〇   年   月</w:t>
      </w:r>
    </w:p>
    <w:p>
      <w:pPr>
        <w:spacing w:after="319" w:afterLine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合肥市人力资源和社会保障局制</w:t>
      </w:r>
    </w:p>
    <w:p>
      <w:pPr>
        <w:spacing w:after="319" w:afterLine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</w:p>
    <w:tbl>
      <w:tblPr>
        <w:tblStyle w:val="2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863"/>
        <w:gridCol w:w="567"/>
        <w:gridCol w:w="1218"/>
        <w:gridCol w:w="486"/>
        <w:gridCol w:w="422"/>
        <w:gridCol w:w="580"/>
        <w:gridCol w:w="593"/>
        <w:gridCol w:w="258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机构名称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设立时间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地址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hd w:val="clear" w:color="auto" w:fill="auto"/>
              </w:rPr>
              <w:t>法定代表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hd w:val="clear" w:color="auto" w:fill="auto"/>
              </w:rPr>
              <w:t>（负责）人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手机号码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联系人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手机号码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1646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人力资源服务许可证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编号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发证机关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发证日期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有效期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1646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备案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回执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编号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备案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机关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备案日期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有效期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书面报告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内容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机构性质</w:t>
            </w: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注册资本（金）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场所面积</w:t>
            </w:r>
          </w:p>
        </w:tc>
        <w:tc>
          <w:tcPr>
            <w:tcW w:w="2648" w:type="dxa"/>
            <w:gridSpan w:val="3"/>
            <w:noWrap w:val="0"/>
            <w:vAlign w:val="bottom"/>
          </w:tcPr>
          <w:p>
            <w:pPr>
              <w:spacing w:line="460" w:lineRule="exact"/>
              <w:ind w:firstLine="31" w:firstLineChars="13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   平方米</w:t>
            </w: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专职从业人员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ind w:right="552" w:firstLine="1200" w:firstLineChars="500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646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营业收入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（万元）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2021年</w:t>
            </w:r>
          </w:p>
        </w:tc>
        <w:tc>
          <w:tcPr>
            <w:tcW w:w="2081" w:type="dxa"/>
            <w:gridSpan w:val="4"/>
            <w:vMerge w:val="restart"/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纳税额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（万元）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tabs>
                <w:tab w:val="left" w:pos="714"/>
              </w:tabs>
              <w:spacing w:line="460" w:lineRule="exact"/>
              <w:ind w:right="-95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2022年</w:t>
            </w:r>
          </w:p>
        </w:tc>
        <w:tc>
          <w:tcPr>
            <w:tcW w:w="2081" w:type="dxa"/>
            <w:gridSpan w:val="4"/>
            <w:vMerge w:val="continue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2023年1-8月</w:t>
            </w:r>
          </w:p>
        </w:tc>
        <w:tc>
          <w:tcPr>
            <w:tcW w:w="2081" w:type="dxa"/>
            <w:gridSpan w:val="4"/>
            <w:vMerge w:val="continue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460" w:lineRule="exact"/>
              <w:ind w:right="-158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2023年1-8月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服务范围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ind w:firstLine="720" w:firstLineChars="300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填写人力资源服务许可证、备案表、书面报告登记范围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5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业绩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材料可附后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5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申请评价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项目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综合评价、专项评价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县区人力资源</w:t>
            </w: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  <w:lang w:val="en-US" w:eastAsia="zh-CN"/>
              </w:rPr>
              <w:t>和社会</w:t>
            </w: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保障局初审意见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 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                               盖章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2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评审得分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2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复核意见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2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最终评价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  <w:t>结果</w:t>
            </w:r>
          </w:p>
        </w:tc>
        <w:tc>
          <w:tcPr>
            <w:tcW w:w="7401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hd w:val="clear" w:color="auto" w:fil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E0CA8"/>
    <w:rsid w:val="5C9E0CA8"/>
    <w:rsid w:val="FE7B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2023-09-04T16:45:00Z</dcterms:created>
  <dc:creator>闵凌霄</dc:creator>
  <cp:lastModifiedBy>闵凌霄</cp:lastModifiedBy>
  <dcterms:modified xsi:type="dcterms:W3CDTF">2023-09-04T10:22:12Z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F1AFE13440D5C0FEBB28F5646D86AB71_41</vt:lpwstr>
  </property>
</Properties>
</file>