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C3" w:rsidRDefault="003F14C3" w:rsidP="003F14C3">
      <w:pPr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附件：</w:t>
      </w:r>
    </w:p>
    <w:p w:rsidR="003F14C3" w:rsidRDefault="003F14C3" w:rsidP="003F14C3">
      <w:pPr>
        <w:jc w:val="center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合肥市人力资源服务协会</w:t>
      </w:r>
    </w:p>
    <w:p w:rsidR="003F14C3" w:rsidRDefault="003F14C3" w:rsidP="003F14C3">
      <w:pPr>
        <w:jc w:val="center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2</w:t>
      </w:r>
      <w:r>
        <w:rPr>
          <w:rFonts w:ascii="仿宋" w:eastAsia="仿宋" w:hAnsi="仿宋" w:cs="仿宋_GB2312"/>
          <w:b/>
          <w:sz w:val="32"/>
          <w:szCs w:val="32"/>
        </w:rPr>
        <w:t>019</w:t>
      </w:r>
      <w:r>
        <w:rPr>
          <w:rFonts w:ascii="仿宋" w:eastAsia="仿宋" w:hAnsi="仿宋" w:cs="仿宋_GB2312" w:hint="eastAsia"/>
          <w:b/>
          <w:sz w:val="32"/>
          <w:szCs w:val="32"/>
        </w:rPr>
        <w:t>年迎新年会节目报名表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6392"/>
      </w:tblGrid>
      <w:tr w:rsidR="003F14C3" w:rsidTr="00265AB6">
        <w:tc>
          <w:tcPr>
            <w:tcW w:w="8522" w:type="dxa"/>
            <w:gridSpan w:val="2"/>
          </w:tcPr>
          <w:p w:rsidR="003F14C3" w:rsidRDefault="003F14C3" w:rsidP="00265AB6">
            <w:pPr>
              <w:jc w:val="center"/>
              <w:rPr>
                <w:rFonts w:ascii="仿宋" w:eastAsia="仿宋" w:hAnsi="仿宋" w:cs="仿宋_GB2312"/>
                <w:bCs/>
                <w:sz w:val="28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32"/>
              </w:rPr>
              <w:t>合肥市人力资源服务协会2</w:t>
            </w:r>
            <w:r>
              <w:rPr>
                <w:rFonts w:ascii="仿宋" w:eastAsia="仿宋" w:hAnsi="仿宋" w:cs="仿宋_GB2312"/>
                <w:bCs/>
                <w:sz w:val="28"/>
                <w:szCs w:val="32"/>
              </w:rPr>
              <w:t>019</w:t>
            </w:r>
            <w:r>
              <w:rPr>
                <w:rFonts w:ascii="仿宋" w:eastAsia="仿宋" w:hAnsi="仿宋" w:cs="仿宋_GB2312" w:hint="eastAsia"/>
                <w:bCs/>
                <w:sz w:val="28"/>
                <w:szCs w:val="32"/>
              </w:rPr>
              <w:t>年迎新年会节目报名表</w:t>
            </w:r>
          </w:p>
        </w:tc>
      </w:tr>
      <w:tr w:rsidR="003F14C3" w:rsidTr="00265AB6">
        <w:tc>
          <w:tcPr>
            <w:tcW w:w="2130" w:type="dxa"/>
          </w:tcPr>
          <w:p w:rsidR="003F14C3" w:rsidRDefault="003F14C3" w:rsidP="00265AB6">
            <w:pPr>
              <w:pStyle w:val="a3"/>
              <w:widowControl/>
              <w:spacing w:beforeAutospacing="0" w:afterAutospacing="0" w:line="480" w:lineRule="atLeast"/>
              <w:rPr>
                <w:rFonts w:ascii="仿宋" w:eastAsia="仿宋" w:hAnsi="仿宋" w:cs="仿宋_GB2312"/>
                <w:bCs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kern w:val="2"/>
                <w:sz w:val="28"/>
                <w:szCs w:val="32"/>
              </w:rPr>
              <w:t>单位名称</w:t>
            </w:r>
          </w:p>
        </w:tc>
        <w:tc>
          <w:tcPr>
            <w:tcW w:w="6392" w:type="dxa"/>
          </w:tcPr>
          <w:p w:rsidR="003F14C3" w:rsidRDefault="003F14C3" w:rsidP="00265AB6">
            <w:pPr>
              <w:pStyle w:val="a3"/>
              <w:widowControl/>
              <w:spacing w:beforeAutospacing="0" w:afterAutospacing="0" w:line="480" w:lineRule="atLeast"/>
              <w:rPr>
                <w:rFonts w:ascii="仿宋" w:eastAsia="仿宋" w:hAnsi="仿宋" w:cs="仿宋_GB2312"/>
                <w:bCs/>
                <w:kern w:val="2"/>
                <w:sz w:val="28"/>
                <w:szCs w:val="32"/>
              </w:rPr>
            </w:pPr>
          </w:p>
        </w:tc>
      </w:tr>
      <w:tr w:rsidR="003F14C3" w:rsidTr="00265AB6">
        <w:tc>
          <w:tcPr>
            <w:tcW w:w="2130" w:type="dxa"/>
          </w:tcPr>
          <w:p w:rsidR="003F14C3" w:rsidRDefault="003F14C3" w:rsidP="00265AB6">
            <w:pPr>
              <w:pStyle w:val="a3"/>
              <w:widowControl/>
              <w:spacing w:beforeAutospacing="0" w:afterAutospacing="0" w:line="480" w:lineRule="atLeast"/>
              <w:rPr>
                <w:rFonts w:ascii="仿宋" w:eastAsia="仿宋" w:hAnsi="仿宋" w:cs="仿宋_GB2312"/>
                <w:bCs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kern w:val="2"/>
                <w:sz w:val="28"/>
                <w:szCs w:val="32"/>
              </w:rPr>
              <w:t>单位联系人</w:t>
            </w:r>
          </w:p>
        </w:tc>
        <w:tc>
          <w:tcPr>
            <w:tcW w:w="6392" w:type="dxa"/>
          </w:tcPr>
          <w:p w:rsidR="003F14C3" w:rsidRDefault="003F14C3" w:rsidP="00265AB6">
            <w:pPr>
              <w:pStyle w:val="a3"/>
              <w:widowControl/>
              <w:spacing w:beforeAutospacing="0" w:afterAutospacing="0" w:line="480" w:lineRule="atLeast"/>
              <w:rPr>
                <w:rFonts w:ascii="仿宋" w:eastAsia="仿宋" w:hAnsi="仿宋" w:cs="仿宋_GB2312"/>
                <w:bCs/>
                <w:kern w:val="2"/>
                <w:sz w:val="28"/>
                <w:szCs w:val="32"/>
              </w:rPr>
            </w:pPr>
          </w:p>
        </w:tc>
      </w:tr>
      <w:tr w:rsidR="003F14C3" w:rsidTr="00265AB6">
        <w:tc>
          <w:tcPr>
            <w:tcW w:w="2130" w:type="dxa"/>
          </w:tcPr>
          <w:p w:rsidR="003F14C3" w:rsidRDefault="003F14C3" w:rsidP="00265AB6">
            <w:pPr>
              <w:pStyle w:val="a3"/>
              <w:widowControl/>
              <w:spacing w:beforeAutospacing="0" w:afterAutospacing="0" w:line="480" w:lineRule="atLeast"/>
              <w:rPr>
                <w:rFonts w:ascii="仿宋" w:eastAsia="仿宋" w:hAnsi="仿宋" w:cs="仿宋_GB2312"/>
                <w:bCs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kern w:val="2"/>
                <w:sz w:val="28"/>
                <w:szCs w:val="32"/>
              </w:rPr>
              <w:t>单位联系电话</w:t>
            </w:r>
          </w:p>
        </w:tc>
        <w:tc>
          <w:tcPr>
            <w:tcW w:w="6392" w:type="dxa"/>
          </w:tcPr>
          <w:p w:rsidR="003F14C3" w:rsidRDefault="003F14C3" w:rsidP="00265AB6">
            <w:pPr>
              <w:pStyle w:val="a3"/>
              <w:widowControl/>
              <w:spacing w:beforeAutospacing="0" w:afterAutospacing="0" w:line="480" w:lineRule="atLeast"/>
              <w:rPr>
                <w:rFonts w:ascii="仿宋" w:eastAsia="仿宋" w:hAnsi="仿宋" w:cs="仿宋_GB2312"/>
                <w:bCs/>
                <w:kern w:val="2"/>
                <w:sz w:val="28"/>
                <w:szCs w:val="32"/>
              </w:rPr>
            </w:pPr>
          </w:p>
        </w:tc>
      </w:tr>
      <w:tr w:rsidR="003F14C3" w:rsidTr="00265AB6">
        <w:tc>
          <w:tcPr>
            <w:tcW w:w="2130" w:type="dxa"/>
          </w:tcPr>
          <w:p w:rsidR="003F14C3" w:rsidRDefault="003F14C3" w:rsidP="00265AB6">
            <w:pPr>
              <w:pStyle w:val="a3"/>
              <w:widowControl/>
              <w:spacing w:beforeAutospacing="0" w:afterAutospacing="0" w:line="480" w:lineRule="atLeast"/>
              <w:rPr>
                <w:rFonts w:ascii="仿宋" w:eastAsia="仿宋" w:hAnsi="仿宋" w:cs="仿宋_GB2312"/>
                <w:bCs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kern w:val="2"/>
                <w:sz w:val="28"/>
                <w:szCs w:val="32"/>
              </w:rPr>
              <w:t>节目名称</w:t>
            </w:r>
          </w:p>
        </w:tc>
        <w:tc>
          <w:tcPr>
            <w:tcW w:w="6392" w:type="dxa"/>
          </w:tcPr>
          <w:p w:rsidR="003F14C3" w:rsidRDefault="003F14C3" w:rsidP="00265AB6">
            <w:pPr>
              <w:pStyle w:val="a3"/>
              <w:widowControl/>
              <w:spacing w:beforeAutospacing="0" w:afterAutospacing="0" w:line="480" w:lineRule="atLeast"/>
              <w:rPr>
                <w:rFonts w:ascii="仿宋" w:eastAsia="仿宋" w:hAnsi="仿宋" w:cs="仿宋_GB2312"/>
                <w:bCs/>
                <w:kern w:val="2"/>
                <w:sz w:val="28"/>
                <w:szCs w:val="32"/>
              </w:rPr>
            </w:pPr>
          </w:p>
        </w:tc>
      </w:tr>
      <w:tr w:rsidR="003F14C3" w:rsidTr="00265AB6">
        <w:tc>
          <w:tcPr>
            <w:tcW w:w="2130" w:type="dxa"/>
          </w:tcPr>
          <w:p w:rsidR="003F14C3" w:rsidRDefault="003F14C3" w:rsidP="00265AB6">
            <w:pPr>
              <w:pStyle w:val="a3"/>
              <w:widowControl/>
              <w:spacing w:beforeAutospacing="0" w:afterAutospacing="0" w:line="480" w:lineRule="atLeast"/>
              <w:rPr>
                <w:rFonts w:ascii="仿宋" w:eastAsia="仿宋" w:hAnsi="仿宋" w:cs="仿宋_GB2312"/>
                <w:bCs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kern w:val="2"/>
                <w:sz w:val="28"/>
                <w:szCs w:val="32"/>
              </w:rPr>
              <w:t>节目形式</w:t>
            </w:r>
          </w:p>
        </w:tc>
        <w:tc>
          <w:tcPr>
            <w:tcW w:w="6392" w:type="dxa"/>
          </w:tcPr>
          <w:p w:rsidR="003F14C3" w:rsidRDefault="003F14C3" w:rsidP="00265AB6">
            <w:pPr>
              <w:pStyle w:val="a3"/>
              <w:widowControl/>
              <w:spacing w:beforeAutospacing="0" w:afterAutospacing="0" w:line="480" w:lineRule="atLeast"/>
              <w:rPr>
                <w:rFonts w:ascii="仿宋" w:eastAsia="仿宋" w:hAnsi="仿宋" w:cs="仿宋_GB2312"/>
                <w:bCs/>
                <w:kern w:val="2"/>
                <w:sz w:val="28"/>
                <w:szCs w:val="32"/>
              </w:rPr>
            </w:pPr>
          </w:p>
        </w:tc>
      </w:tr>
      <w:tr w:rsidR="003F14C3" w:rsidTr="00265AB6">
        <w:tc>
          <w:tcPr>
            <w:tcW w:w="2130" w:type="dxa"/>
          </w:tcPr>
          <w:p w:rsidR="003F14C3" w:rsidRDefault="003F14C3" w:rsidP="00265AB6">
            <w:pPr>
              <w:pStyle w:val="a3"/>
              <w:widowControl/>
              <w:spacing w:beforeAutospacing="0" w:afterAutospacing="0" w:line="480" w:lineRule="atLeast"/>
              <w:rPr>
                <w:rFonts w:ascii="仿宋" w:eastAsia="仿宋" w:hAnsi="仿宋" w:cs="仿宋_GB2312"/>
                <w:bCs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kern w:val="2"/>
                <w:sz w:val="28"/>
                <w:szCs w:val="32"/>
              </w:rPr>
              <w:t>节目演出人员数量</w:t>
            </w:r>
          </w:p>
        </w:tc>
        <w:tc>
          <w:tcPr>
            <w:tcW w:w="6392" w:type="dxa"/>
          </w:tcPr>
          <w:p w:rsidR="003F14C3" w:rsidRDefault="003F14C3" w:rsidP="00265AB6">
            <w:pPr>
              <w:pStyle w:val="a3"/>
              <w:widowControl/>
              <w:spacing w:beforeAutospacing="0" w:afterAutospacing="0" w:line="480" w:lineRule="atLeast"/>
              <w:rPr>
                <w:rFonts w:ascii="仿宋" w:eastAsia="仿宋" w:hAnsi="仿宋" w:cs="仿宋_GB2312"/>
                <w:bCs/>
                <w:kern w:val="2"/>
                <w:sz w:val="28"/>
                <w:szCs w:val="32"/>
              </w:rPr>
            </w:pPr>
          </w:p>
        </w:tc>
      </w:tr>
      <w:tr w:rsidR="003F14C3" w:rsidTr="00265AB6">
        <w:tc>
          <w:tcPr>
            <w:tcW w:w="2130" w:type="dxa"/>
          </w:tcPr>
          <w:p w:rsidR="003F14C3" w:rsidRDefault="003F14C3" w:rsidP="00265AB6">
            <w:pPr>
              <w:pStyle w:val="a3"/>
              <w:widowControl/>
              <w:spacing w:beforeAutospacing="0" w:afterAutospacing="0" w:line="480" w:lineRule="atLeast"/>
              <w:rPr>
                <w:rFonts w:ascii="仿宋" w:eastAsia="仿宋" w:hAnsi="仿宋" w:cs="仿宋_GB2312"/>
                <w:bCs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kern w:val="2"/>
                <w:sz w:val="28"/>
                <w:szCs w:val="32"/>
              </w:rPr>
              <w:t>节目需会务组配合事项</w:t>
            </w:r>
          </w:p>
        </w:tc>
        <w:tc>
          <w:tcPr>
            <w:tcW w:w="6392" w:type="dxa"/>
          </w:tcPr>
          <w:p w:rsidR="003F14C3" w:rsidRDefault="003F14C3" w:rsidP="00265AB6">
            <w:pPr>
              <w:pStyle w:val="a3"/>
              <w:widowControl/>
              <w:spacing w:beforeAutospacing="0" w:afterAutospacing="0" w:line="480" w:lineRule="atLeast"/>
              <w:rPr>
                <w:rFonts w:ascii="仿宋" w:eastAsia="仿宋" w:hAnsi="仿宋" w:cs="仿宋_GB2312"/>
                <w:bCs/>
                <w:kern w:val="2"/>
                <w:sz w:val="28"/>
                <w:szCs w:val="32"/>
              </w:rPr>
            </w:pPr>
          </w:p>
        </w:tc>
      </w:tr>
    </w:tbl>
    <w:p w:rsidR="003F14C3" w:rsidRDefault="003F14C3" w:rsidP="003F14C3">
      <w:pPr>
        <w:pStyle w:val="a3"/>
        <w:widowControl/>
        <w:spacing w:beforeAutospacing="0" w:afterAutospacing="0" w:line="480" w:lineRule="atLeast"/>
        <w:rPr>
          <w:rFonts w:ascii="仿宋" w:eastAsia="仿宋" w:hAnsi="仿宋" w:cs="仿宋_GB2312"/>
          <w:bCs/>
          <w:kern w:val="2"/>
          <w:sz w:val="32"/>
          <w:szCs w:val="32"/>
        </w:rPr>
      </w:pPr>
      <w:r>
        <w:rPr>
          <w:rFonts w:ascii="仿宋" w:eastAsia="仿宋" w:hAnsi="仿宋" w:cs="仿宋_GB2312" w:hint="eastAsia"/>
          <w:bCs/>
          <w:kern w:val="2"/>
          <w:sz w:val="32"/>
          <w:szCs w:val="32"/>
        </w:rPr>
        <w:t>备注：节目所需音频视频资料连同本报名表一并报送</w:t>
      </w:r>
      <w:proofErr w:type="gramStart"/>
      <w:r>
        <w:rPr>
          <w:rFonts w:ascii="仿宋" w:eastAsia="仿宋" w:hAnsi="仿宋" w:cs="仿宋_GB2312" w:hint="eastAsia"/>
          <w:bCs/>
          <w:kern w:val="2"/>
          <w:sz w:val="32"/>
          <w:szCs w:val="32"/>
        </w:rPr>
        <w:t>至协会</w:t>
      </w:r>
      <w:proofErr w:type="gramEnd"/>
      <w:r>
        <w:rPr>
          <w:rFonts w:ascii="仿宋" w:eastAsia="仿宋" w:hAnsi="仿宋" w:cs="仿宋_GB2312" w:hint="eastAsia"/>
          <w:bCs/>
          <w:kern w:val="2"/>
          <w:sz w:val="32"/>
          <w:szCs w:val="32"/>
        </w:rPr>
        <w:t>邮箱hfhrsa@163.</w:t>
      </w:r>
      <w:proofErr w:type="gramStart"/>
      <w:r>
        <w:rPr>
          <w:rFonts w:ascii="仿宋" w:eastAsia="仿宋" w:hAnsi="仿宋" w:cs="仿宋_GB2312" w:hint="eastAsia"/>
          <w:bCs/>
          <w:kern w:val="2"/>
          <w:sz w:val="32"/>
          <w:szCs w:val="32"/>
        </w:rPr>
        <w:t>com</w:t>
      </w:r>
      <w:proofErr w:type="gramEnd"/>
    </w:p>
    <w:p w:rsidR="003F14C3" w:rsidRDefault="003F14C3" w:rsidP="003F14C3">
      <w:pPr>
        <w:pStyle w:val="a3"/>
        <w:widowControl/>
        <w:spacing w:beforeAutospacing="0" w:afterAutospacing="0" w:line="480" w:lineRule="atLeast"/>
        <w:rPr>
          <w:rFonts w:ascii="仿宋" w:eastAsia="仿宋" w:hAnsi="仿宋" w:cs="仿宋_GB2312"/>
          <w:bCs/>
          <w:kern w:val="2"/>
          <w:sz w:val="32"/>
          <w:szCs w:val="32"/>
        </w:rPr>
      </w:pPr>
      <w:r>
        <w:rPr>
          <w:rFonts w:ascii="仿宋" w:eastAsia="仿宋" w:hAnsi="仿宋" w:cs="仿宋_GB2312" w:hint="eastAsia"/>
          <w:bCs/>
          <w:kern w:val="2"/>
          <w:sz w:val="32"/>
          <w:szCs w:val="32"/>
        </w:rPr>
        <w:t>联系人：</w:t>
      </w:r>
      <w:proofErr w:type="gramStart"/>
      <w:r>
        <w:rPr>
          <w:rFonts w:ascii="仿宋" w:eastAsia="仿宋" w:hAnsi="仿宋" w:cs="仿宋_GB2312" w:hint="eastAsia"/>
          <w:bCs/>
          <w:kern w:val="2"/>
          <w:sz w:val="32"/>
          <w:szCs w:val="32"/>
        </w:rPr>
        <w:t>叶常晶</w:t>
      </w:r>
      <w:proofErr w:type="gramEnd"/>
      <w:r>
        <w:rPr>
          <w:rFonts w:ascii="仿宋" w:eastAsia="仿宋" w:hAnsi="仿宋" w:cs="仿宋_GB2312" w:hint="eastAsia"/>
          <w:bCs/>
          <w:kern w:val="2"/>
          <w:sz w:val="32"/>
          <w:szCs w:val="32"/>
        </w:rPr>
        <w:t xml:space="preserve"> 0551-66015225</w:t>
      </w:r>
    </w:p>
    <w:p w:rsidR="001B09C5" w:rsidRDefault="003F14C3">
      <w:bookmarkStart w:id="0" w:name="_GoBack"/>
      <w:bookmarkEnd w:id="0"/>
    </w:p>
    <w:sectPr w:rsidR="001B0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C3"/>
    <w:rsid w:val="000740E7"/>
    <w:rsid w:val="003F14C3"/>
    <w:rsid w:val="0052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FA19A-C1E1-45C9-B495-4807FAFA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F14C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3F14C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2018-12-25T07:18:00Z</dcterms:created>
  <dcterms:modified xsi:type="dcterms:W3CDTF">2018-12-25T07:19:00Z</dcterms:modified>
</cp:coreProperties>
</file>